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1FE13" w14:textId="60299A1D" w:rsidR="002177EE" w:rsidRPr="00420FAF" w:rsidRDefault="002177EE" w:rsidP="00440D0C">
      <w:pPr>
        <w:pStyle w:val="Titolo1"/>
        <w:jc w:val="both"/>
      </w:pPr>
    </w:p>
    <w:p w14:paraId="28389905" w14:textId="791A8A7B" w:rsidR="006706F6" w:rsidRPr="00420FAF" w:rsidRDefault="00DB5E1E">
      <w:pPr>
        <w:pStyle w:val="Titolo1"/>
      </w:pPr>
      <w:r w:rsidRPr="00420FAF">
        <w:t>Ecological effects of mitochondrial dysfunction in pancreatic cancer</w:t>
      </w:r>
      <w:r w:rsidR="007F6533" w:rsidRPr="00420FAF">
        <w:t xml:space="preserve"> </w:t>
      </w:r>
    </w:p>
    <w:p w14:paraId="1EA6ACEE" w14:textId="645E171F" w:rsidR="00DB5E1E" w:rsidRPr="00532445" w:rsidRDefault="00532445" w:rsidP="00DB5E1E">
      <w:pPr>
        <w:pStyle w:val="Titolo3"/>
        <w:spacing w:before="240"/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</w:pPr>
      <w:r w:rsidRPr="00532445">
        <w:rPr>
          <w:rFonts w:ascii="Arial" w:hAnsi="Arial" w:cs="Arial"/>
          <w:b/>
          <w:i w:val="0"/>
          <w:iCs/>
          <w:szCs w:val="28"/>
          <w:u w:val="single"/>
          <w:lang w:val="it-IT" w:eastAsia="de-DE"/>
        </w:rPr>
        <w:t>Grazia Bramato</w:t>
      </w:r>
      <w:r>
        <w:rPr>
          <w:rFonts w:ascii="Arial" w:hAnsi="Arial" w:cs="Arial"/>
          <w:b/>
          <w:i w:val="0"/>
          <w:iCs/>
          <w:szCs w:val="28"/>
          <w:u w:val="single"/>
          <w:vertAlign w:val="superscript"/>
          <w:lang w:val="it-IT" w:eastAsia="de-DE"/>
        </w:rPr>
        <w:t>1</w:t>
      </w:r>
      <w:r>
        <w:rPr>
          <w:rFonts w:ascii="Arial" w:hAnsi="Arial" w:cs="Arial"/>
          <w:b/>
          <w:i w:val="0"/>
          <w:iCs/>
          <w:szCs w:val="28"/>
          <w:u w:val="single"/>
          <w:lang w:val="it-IT" w:eastAsia="de-DE"/>
        </w:rPr>
        <w:t>,</w:t>
      </w:r>
      <w:r w:rsidRPr="00532445">
        <w:rPr>
          <w:rFonts w:ascii="Arial" w:hAnsi="Arial" w:cs="Arial"/>
          <w:b/>
          <w:i w:val="0"/>
          <w:iCs/>
          <w:szCs w:val="28"/>
          <w:lang w:val="it-IT" w:eastAsia="de-DE"/>
        </w:rPr>
        <w:t xml:space="preserve"> </w:t>
      </w:r>
      <w:r w:rsidR="00DB5E1E" w:rsidRPr="00532445">
        <w:rPr>
          <w:rFonts w:ascii="Arial" w:hAnsi="Arial" w:cs="Arial"/>
          <w:b/>
          <w:i w:val="0"/>
          <w:iCs/>
          <w:szCs w:val="28"/>
          <w:lang w:val="it-IT" w:eastAsia="de-DE"/>
        </w:rPr>
        <w:t>Giulia Girolimetti</w:t>
      </w:r>
      <w:r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2</w:t>
      </w:r>
      <w:r w:rsidR="00DB5E1E" w:rsidRPr="00532445">
        <w:rPr>
          <w:rFonts w:ascii="Arial" w:hAnsi="Arial" w:cs="Arial"/>
          <w:b/>
          <w:i w:val="0"/>
          <w:iCs/>
          <w:szCs w:val="28"/>
          <w:lang w:val="it-IT" w:eastAsia="de-DE"/>
        </w:rPr>
        <w:t>, Sinforosa Gagliardi</w:t>
      </w:r>
      <w:r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</w:t>
      </w:r>
      <w:r w:rsidR="00DB5E1E" w:rsidRPr="00532445">
        <w:rPr>
          <w:rFonts w:ascii="Arial" w:hAnsi="Arial" w:cs="Arial"/>
          <w:b/>
          <w:i w:val="0"/>
          <w:iCs/>
          <w:szCs w:val="28"/>
          <w:lang w:val="it-IT" w:eastAsia="de-DE"/>
        </w:rPr>
        <w:t>, Paola Cordella</w:t>
      </w:r>
      <w:r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2</w:t>
      </w:r>
      <w:r w:rsidR="00DB5E1E" w:rsidRPr="00532445">
        <w:rPr>
          <w:rFonts w:ascii="Arial" w:hAnsi="Arial" w:cs="Arial"/>
          <w:b/>
          <w:i w:val="0"/>
          <w:iCs/>
          <w:szCs w:val="28"/>
          <w:lang w:val="it-IT" w:eastAsia="de-DE"/>
        </w:rPr>
        <w:t>,</w:t>
      </w:r>
      <w:r>
        <w:rPr>
          <w:rFonts w:ascii="Arial" w:hAnsi="Arial" w:cs="Arial"/>
          <w:b/>
          <w:i w:val="0"/>
          <w:iCs/>
          <w:szCs w:val="28"/>
          <w:lang w:val="it-IT" w:eastAsia="de-DE"/>
        </w:rPr>
        <w:t xml:space="preserve"> Roberta Romano</w:t>
      </w:r>
      <w:r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2</w:t>
      </w:r>
      <w:r w:rsidR="00DB5E1E" w:rsidRPr="00532445">
        <w:rPr>
          <w:rFonts w:ascii="Arial" w:hAnsi="Arial" w:cs="Arial"/>
          <w:b/>
          <w:i w:val="0"/>
          <w:iCs/>
          <w:szCs w:val="28"/>
          <w:lang w:val="it-IT" w:eastAsia="de-DE"/>
        </w:rPr>
        <w:t>, Flora Guerra</w:t>
      </w:r>
      <w:r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1</w:t>
      </w:r>
      <w:r w:rsidR="00DB5E1E" w:rsidRPr="00532445">
        <w:rPr>
          <w:rFonts w:ascii="Arial" w:hAnsi="Arial" w:cs="Arial"/>
          <w:b/>
          <w:i w:val="0"/>
          <w:iCs/>
          <w:szCs w:val="28"/>
          <w:lang w:val="it-IT" w:eastAsia="de-DE"/>
        </w:rPr>
        <w:t>, Cecilia Bucci</w:t>
      </w:r>
      <w:r>
        <w:rPr>
          <w:rFonts w:ascii="Arial" w:hAnsi="Arial" w:cs="Arial"/>
          <w:b/>
          <w:i w:val="0"/>
          <w:iCs/>
          <w:szCs w:val="28"/>
          <w:vertAlign w:val="superscript"/>
          <w:lang w:val="it-IT" w:eastAsia="de-DE"/>
        </w:rPr>
        <w:t>2</w:t>
      </w:r>
    </w:p>
    <w:p w14:paraId="767148E0" w14:textId="56442396" w:rsidR="006706F6" w:rsidRPr="00532445" w:rsidRDefault="00532445">
      <w:pPr>
        <w:pStyle w:val="Titolo3"/>
      </w:pPr>
      <w:r>
        <w:rPr>
          <w:vertAlign w:val="superscript"/>
        </w:rPr>
        <w:t>1</w:t>
      </w:r>
      <w:r w:rsidRPr="00532445">
        <w:t xml:space="preserve">Department of Biological and Environmental Sciences and Technologies, University of Salento, Via </w:t>
      </w:r>
      <w:proofErr w:type="spellStart"/>
      <w:r w:rsidRPr="00532445">
        <w:t>Provinciale</w:t>
      </w:r>
      <w:proofErr w:type="spellEnd"/>
      <w:r w:rsidRPr="00532445">
        <w:t xml:space="preserve"> Lecce-</w:t>
      </w:r>
      <w:proofErr w:type="spellStart"/>
      <w:r w:rsidRPr="00532445">
        <w:t>Monteroni</w:t>
      </w:r>
      <w:proofErr w:type="spellEnd"/>
      <w:r w:rsidRPr="00532445">
        <w:t xml:space="preserve"> n. 165, 73100 Lecce, Italy</w:t>
      </w:r>
      <w:r w:rsidR="007F6533" w:rsidRPr="00420FAF">
        <w:t>,</w:t>
      </w:r>
      <w:r>
        <w:t xml:space="preserve"> </w:t>
      </w:r>
      <w:r w:rsidRPr="00532445">
        <w:t xml:space="preserve">Department of Experimental Medicine, </w:t>
      </w:r>
      <w:r>
        <w:rPr>
          <w:vertAlign w:val="superscript"/>
        </w:rPr>
        <w:t>2</w:t>
      </w:r>
      <w:r w:rsidRPr="00532445">
        <w:t xml:space="preserve">University of Salento, Via </w:t>
      </w:r>
      <w:proofErr w:type="spellStart"/>
      <w:r w:rsidRPr="00532445">
        <w:t>Provinciale</w:t>
      </w:r>
      <w:proofErr w:type="spellEnd"/>
      <w:r w:rsidRPr="00532445">
        <w:t xml:space="preserve"> Lecce-</w:t>
      </w:r>
      <w:proofErr w:type="spellStart"/>
      <w:r w:rsidRPr="00532445">
        <w:t>Monteroni</w:t>
      </w:r>
      <w:proofErr w:type="spellEnd"/>
      <w:r w:rsidRPr="00532445">
        <w:t xml:space="preserve"> n. 165, 73100 Lecce, Italy</w:t>
      </w:r>
    </w:p>
    <w:p w14:paraId="7305AFD5" w14:textId="3D37C7E4" w:rsidR="006706F6" w:rsidRPr="00420FAF" w:rsidRDefault="007F6533">
      <w:pPr>
        <w:pStyle w:val="Titolo3"/>
        <w:rPr>
          <w:sz w:val="18"/>
          <w:szCs w:val="18"/>
        </w:rPr>
      </w:pPr>
      <w:r w:rsidRPr="00420FAF">
        <w:t xml:space="preserve">Email of communicating </w:t>
      </w:r>
      <w:r w:rsidR="00532445">
        <w:t>grazia.bramato@unisalento.it</w:t>
      </w:r>
      <w:r w:rsidRPr="00420FAF">
        <w:rPr>
          <w:lang w:eastAsia="de-DE"/>
        </w:rPr>
        <w:br/>
      </w:r>
    </w:p>
    <w:p w14:paraId="3CF8A07A" w14:textId="77777777" w:rsidR="00F20EDE" w:rsidRPr="00420FAF" w:rsidRDefault="00F20EDE" w:rsidP="00F20EDE"/>
    <w:p w14:paraId="1C679C26" w14:textId="167CAAF1" w:rsidR="001C67FA" w:rsidRPr="00420FAF" w:rsidRDefault="00DB5E1E" w:rsidP="00DB5E1E">
      <w:r w:rsidRPr="00420FAF">
        <w:t>Tumors can be described as evolving ecosystems, where cancer cells act as</w:t>
      </w:r>
      <w:r w:rsidR="00687555" w:rsidRPr="00420FAF">
        <w:t xml:space="preserve"> </w:t>
      </w:r>
      <w:r w:rsidRPr="00420FAF">
        <w:t xml:space="preserve">invasive species that </w:t>
      </w:r>
      <w:r w:rsidR="00420FAF" w:rsidRPr="00420FAF">
        <w:t>increase their</w:t>
      </w:r>
      <w:r w:rsidRPr="00420FAF">
        <w:t xml:space="preserve"> fitness </w:t>
      </w:r>
      <w:r w:rsidR="00420FAF" w:rsidRPr="00420FAF">
        <w:t>compared to non-</w:t>
      </w:r>
      <w:proofErr w:type="spellStart"/>
      <w:r w:rsidR="00420FAF" w:rsidRPr="00420FAF">
        <w:t>tumoral</w:t>
      </w:r>
      <w:proofErr w:type="spellEnd"/>
      <w:r w:rsidR="00420FAF" w:rsidRPr="00420FAF">
        <w:t xml:space="preserve"> cells.</w:t>
      </w:r>
      <w:r w:rsidRPr="00420FAF">
        <w:t xml:space="preserve"> In this framework, ecological fitness refers to the ability of tumor cells to survive, proliferate, </w:t>
      </w:r>
      <w:r w:rsidR="00420FAF" w:rsidRPr="00420FAF">
        <w:t xml:space="preserve">evolve within the </w:t>
      </w:r>
      <w:proofErr w:type="spellStart"/>
      <w:r w:rsidR="00420FAF" w:rsidRPr="00420FAF">
        <w:t>TME</w:t>
      </w:r>
      <w:proofErr w:type="spellEnd"/>
      <w:r w:rsidR="00420FAF">
        <w:t xml:space="preserve">, </w:t>
      </w:r>
      <w:r w:rsidRPr="00420FAF">
        <w:t xml:space="preserve">and adapt to selective pressures. </w:t>
      </w:r>
      <w:r w:rsidR="001C67FA">
        <w:t>One of the most aggressive and early metastatic neoplasia is the p</w:t>
      </w:r>
      <w:r w:rsidRPr="00420FAF">
        <w:t>ancreatic ductal adenocarcinoma (</w:t>
      </w:r>
      <w:proofErr w:type="spellStart"/>
      <w:r w:rsidRPr="00420FAF">
        <w:t>PDAC</w:t>
      </w:r>
      <w:proofErr w:type="spellEnd"/>
      <w:r w:rsidRPr="00420FAF">
        <w:t>)</w:t>
      </w:r>
      <w:r w:rsidR="001C67FA">
        <w:t xml:space="preserve">, the </w:t>
      </w:r>
      <w:r w:rsidRPr="00420FAF">
        <w:t xml:space="preserve">most common type of pancreatic cancer, known for its high mortality rate and poor prognosis. </w:t>
      </w:r>
      <w:r w:rsidR="001C67FA">
        <w:t xml:space="preserve">In the fitness of </w:t>
      </w:r>
      <w:proofErr w:type="spellStart"/>
      <w:r w:rsidR="001C67FA">
        <w:t>PDAC</w:t>
      </w:r>
      <w:proofErr w:type="spellEnd"/>
      <w:r w:rsidR="001C67FA">
        <w:t xml:space="preserve"> cells, mitochondrial</w:t>
      </w:r>
      <w:r w:rsidR="001C67FA" w:rsidRPr="001C67FA">
        <w:t xml:space="preserve"> metabolism plays a </w:t>
      </w:r>
      <w:r w:rsidR="001C67FA">
        <w:t>fundamental</w:t>
      </w:r>
      <w:r w:rsidR="001C67FA" w:rsidRPr="001C67FA">
        <w:t xml:space="preserve"> role</w:t>
      </w:r>
      <w:r w:rsidR="001E1284">
        <w:t xml:space="preserve">. Indeed, dysfunctions in </w:t>
      </w:r>
      <w:r w:rsidR="001C67FA" w:rsidRPr="001C67FA">
        <w:t xml:space="preserve">metabolic pathways </w:t>
      </w:r>
      <w:r w:rsidR="001E1284">
        <w:t>lead to alterations in</w:t>
      </w:r>
      <w:r w:rsidR="001C67FA" w:rsidRPr="001C67FA">
        <w:t xml:space="preserve"> tumor</w:t>
      </w:r>
      <w:r w:rsidR="001E1284">
        <w:t xml:space="preserve"> progression</w:t>
      </w:r>
      <w:r w:rsidR="001C67FA" w:rsidRPr="001C67FA">
        <w:t xml:space="preserve"> and therapeutic resistance</w:t>
      </w:r>
      <w:r w:rsidR="00BA30EB">
        <w:t>.</w:t>
      </w:r>
    </w:p>
    <w:p w14:paraId="421A4597" w14:textId="3E0770B6" w:rsidR="00DB5E1E" w:rsidRPr="00420FAF" w:rsidRDefault="00DB5E1E" w:rsidP="00DB5E1E">
      <w:r w:rsidRPr="00420FAF">
        <w:t xml:space="preserve">We investigated how mitochondrial dysfunction affects the ecological fitness of </w:t>
      </w:r>
      <w:proofErr w:type="spellStart"/>
      <w:r w:rsidRPr="00420FAF">
        <w:t>PDAC</w:t>
      </w:r>
      <w:proofErr w:type="spellEnd"/>
      <w:r w:rsidRPr="00420FAF">
        <w:t xml:space="preserve"> cells by silencing </w:t>
      </w:r>
      <w:r w:rsidRPr="001E1284">
        <w:rPr>
          <w:i/>
          <w:iCs/>
        </w:rPr>
        <w:t>NDUFS3</w:t>
      </w:r>
      <w:r w:rsidRPr="00420FAF">
        <w:t xml:space="preserve">, </w:t>
      </w:r>
      <w:r w:rsidR="001E1284">
        <w:t xml:space="preserve">a gene coding for </w:t>
      </w:r>
      <w:r w:rsidRPr="00420FAF">
        <w:t xml:space="preserve">an essential subunit of mitochondrial complex I, in YAPC and MIA PaCa-2 cell lines. </w:t>
      </w:r>
      <w:r w:rsidR="001E1284">
        <w:t>Decreased levels</w:t>
      </w:r>
      <w:r w:rsidRPr="00420FAF">
        <w:t xml:space="preserve"> of NDUFS3 affected mitochondrial function and led to reduced proliferation, migration, and invasion. These functional effects were associated with a less aggressive phenotype. </w:t>
      </w:r>
    </w:p>
    <w:p w14:paraId="04EC9BE2" w14:textId="7FFE68CA" w:rsidR="00DB5E1E" w:rsidRPr="00420FAF" w:rsidRDefault="00DB5E1E" w:rsidP="00DB5E1E">
      <w:r w:rsidRPr="00420FAF">
        <w:t xml:space="preserve">From an ecological-evolutionary perspective, our results reflect how </w:t>
      </w:r>
      <w:bookmarkStart w:id="0" w:name="_Hlk204892743"/>
      <w:r w:rsidRPr="00420FAF">
        <w:t xml:space="preserve">mitochondrial dysfunctions </w:t>
      </w:r>
      <w:bookmarkEnd w:id="0"/>
      <w:r w:rsidRPr="00420FAF">
        <w:t xml:space="preserve">introduce an energetic </w:t>
      </w:r>
      <w:r w:rsidR="00BA30EB">
        <w:t>impairment</w:t>
      </w:r>
      <w:r w:rsidRPr="00420FAF">
        <w:t xml:space="preserve"> that </w:t>
      </w:r>
      <w:r w:rsidR="0028249C" w:rsidRPr="00420FAF">
        <w:t>modifies</w:t>
      </w:r>
      <w:r w:rsidR="00440D0C" w:rsidRPr="00420FAF">
        <w:t xml:space="preserve"> </w:t>
      </w:r>
      <w:r w:rsidRPr="00420FAF">
        <w:t xml:space="preserve">cancer cell behavior. Interpreting these findings through the lens of </w:t>
      </w:r>
      <w:r w:rsidR="00BA30EB" w:rsidRPr="00BA30EB">
        <w:rPr>
          <w:rStyle w:val="Enfasigrassetto"/>
          <w:b w:val="0"/>
          <w:i/>
          <w:iCs/>
        </w:rPr>
        <w:t>R</w:t>
      </w:r>
      <w:r w:rsidRPr="00BA30EB">
        <w:rPr>
          <w:rStyle w:val="Enfasigrassetto"/>
          <w:b w:val="0"/>
          <w:i/>
          <w:iCs/>
        </w:rPr>
        <w:t xml:space="preserve">esource </w:t>
      </w:r>
      <w:r w:rsidR="00BA30EB" w:rsidRPr="00BA30EB">
        <w:rPr>
          <w:rStyle w:val="Enfasigrassetto"/>
          <w:b w:val="0"/>
          <w:i/>
          <w:iCs/>
        </w:rPr>
        <w:t>A</w:t>
      </w:r>
      <w:r w:rsidRPr="00BA30EB">
        <w:rPr>
          <w:rStyle w:val="Enfasigrassetto"/>
          <w:b w:val="0"/>
          <w:i/>
          <w:iCs/>
        </w:rPr>
        <w:t xml:space="preserve">llocation </w:t>
      </w:r>
      <w:r w:rsidR="00BA30EB" w:rsidRPr="00BA30EB">
        <w:rPr>
          <w:rStyle w:val="Enfasigrassetto"/>
          <w:b w:val="0"/>
          <w:i/>
          <w:iCs/>
        </w:rPr>
        <w:t>T</w:t>
      </w:r>
      <w:r w:rsidRPr="00BA30EB">
        <w:rPr>
          <w:rStyle w:val="Enfasigrassetto"/>
          <w:b w:val="0"/>
          <w:i/>
          <w:iCs/>
        </w:rPr>
        <w:t>heory</w:t>
      </w:r>
      <w:r w:rsidRPr="00420FAF">
        <w:t xml:space="preserve">, </w:t>
      </w:r>
      <w:r w:rsidR="00BA30EB">
        <w:t>less</w:t>
      </w:r>
      <w:r w:rsidRPr="00420FAF">
        <w:t xml:space="preserve"> energy availability </w:t>
      </w:r>
      <w:r w:rsidR="00BA30EB">
        <w:t xml:space="preserve">may </w:t>
      </w:r>
      <w:r w:rsidRPr="00420FAF">
        <w:t>obligate</w:t>
      </w:r>
      <w:r w:rsidR="00BA30EB">
        <w:t xml:space="preserve"> </w:t>
      </w:r>
      <w:r w:rsidRPr="00420FAF">
        <w:t>a redistribution of resources</w:t>
      </w:r>
      <w:r w:rsidR="00BA30EB">
        <w:t xml:space="preserve"> in the cell</w:t>
      </w:r>
      <w:r w:rsidRPr="00420FAF">
        <w:t xml:space="preserve">, reducing investment in invasion and survival. </w:t>
      </w:r>
      <w:r w:rsidR="00BA30EB">
        <w:t>Therefore, a</w:t>
      </w:r>
      <w:r w:rsidRPr="00420FAF">
        <w:t xml:space="preserve">ccording to </w:t>
      </w:r>
      <w:r w:rsidR="00BA30EB" w:rsidRPr="00BA30EB">
        <w:rPr>
          <w:rStyle w:val="Enfasigrassetto"/>
          <w:b w:val="0"/>
          <w:i/>
          <w:iCs/>
        </w:rPr>
        <w:t>P</w:t>
      </w:r>
      <w:r w:rsidRPr="00BA30EB">
        <w:rPr>
          <w:rStyle w:val="Enfasigrassetto"/>
          <w:b w:val="0"/>
          <w:i/>
          <w:iCs/>
        </w:rPr>
        <w:t xml:space="preserve">erformance </w:t>
      </w:r>
      <w:r w:rsidR="00BA30EB">
        <w:rPr>
          <w:rStyle w:val="Enfasigrassetto"/>
          <w:b w:val="0"/>
          <w:i/>
          <w:iCs/>
        </w:rPr>
        <w:t>T</w:t>
      </w:r>
      <w:r w:rsidRPr="00BA30EB">
        <w:rPr>
          <w:rStyle w:val="Enfasigrassetto"/>
          <w:b w:val="0"/>
          <w:i/>
          <w:iCs/>
        </w:rPr>
        <w:t>heory</w:t>
      </w:r>
      <w:r w:rsidRPr="00420FAF">
        <w:t>, these mitochondrial dysfunctions</w:t>
      </w:r>
      <w:r w:rsidR="00BA30EB">
        <w:t xml:space="preserve"> may be</w:t>
      </w:r>
      <w:r w:rsidRPr="00420FAF">
        <w:t xml:space="preserve"> translate</w:t>
      </w:r>
      <w:r w:rsidR="00BA30EB">
        <w:t>d</w:t>
      </w:r>
      <w:r w:rsidRPr="00420FAF">
        <w:t xml:space="preserve"> into lower ecological fitness, making tumor cells less competitive.</w:t>
      </w:r>
    </w:p>
    <w:p w14:paraId="0424E168" w14:textId="5AD98A1F" w:rsidR="00DB5E1E" w:rsidRPr="00420FAF" w:rsidRDefault="00DB5E1E" w:rsidP="00DB5E1E">
      <w:r w:rsidRPr="00420FAF">
        <w:t xml:space="preserve">Overall, mitochondrial </w:t>
      </w:r>
      <w:r w:rsidR="008F0388">
        <w:t xml:space="preserve">alterations </w:t>
      </w:r>
      <w:r w:rsidRPr="00420FAF">
        <w:t>e</w:t>
      </w:r>
      <w:r w:rsidR="008F0388">
        <w:t>me</w:t>
      </w:r>
      <w:r w:rsidRPr="00420FAF">
        <w:t xml:space="preserve">rge as a vulnerability of </w:t>
      </w:r>
      <w:proofErr w:type="spellStart"/>
      <w:r w:rsidRPr="00420FAF">
        <w:t>PDAC</w:t>
      </w:r>
      <w:proofErr w:type="spellEnd"/>
      <w:r w:rsidRPr="00420FAF">
        <w:t xml:space="preserve"> cells, suggesting that targeting mitochondrial metabolism could represent a strategy to</w:t>
      </w:r>
      <w:r w:rsidR="008F0388">
        <w:t xml:space="preserve"> decrease cancer cell fitness,</w:t>
      </w:r>
      <w:r w:rsidRPr="00420FAF">
        <w:t xml:space="preserve"> limi</w:t>
      </w:r>
      <w:r w:rsidR="008F0388">
        <w:t>ting</w:t>
      </w:r>
      <w:r w:rsidRPr="00420FAF">
        <w:t xml:space="preserve"> tumor progression and open</w:t>
      </w:r>
      <w:r w:rsidR="008F0388">
        <w:t>ing</w:t>
      </w:r>
      <w:r w:rsidRPr="00420FAF">
        <w:t xml:space="preserve"> new therapeutic </w:t>
      </w:r>
      <w:r w:rsidR="008F0388">
        <w:t>perspectives</w:t>
      </w:r>
      <w:r w:rsidRPr="00420FAF">
        <w:t xml:space="preserve">. </w:t>
      </w:r>
    </w:p>
    <w:p w14:paraId="233C6B48" w14:textId="197F98E3" w:rsidR="00F20EDE" w:rsidRPr="00420FAF" w:rsidRDefault="00F20EDE" w:rsidP="00F20EDE"/>
    <w:p w14:paraId="0B6DD039" w14:textId="77777777" w:rsidR="00F20EDE" w:rsidRPr="00420FAF" w:rsidRDefault="00F20EDE" w:rsidP="00F20EDE">
      <w:pPr>
        <w:ind w:left="284"/>
      </w:pPr>
    </w:p>
    <w:p w14:paraId="2B499DD7" w14:textId="08A9F827" w:rsidR="00A834F0" w:rsidRPr="00532445" w:rsidRDefault="008638B1" w:rsidP="00F20EDE">
      <w:pPr>
        <w:rPr>
          <w:b/>
        </w:rPr>
      </w:pPr>
      <w:r w:rsidRPr="00420FA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420FAF">
        <w:rPr>
          <w:b/>
          <w:bCs/>
        </w:rPr>
        <w:t>Keywords:</w:t>
      </w:r>
      <w:r w:rsidR="00DB5E1E" w:rsidRPr="00420FAF">
        <w:rPr>
          <w:b/>
        </w:rPr>
        <w:t xml:space="preserve"> pancreatic cancer, </w:t>
      </w:r>
      <w:r w:rsidR="00DB5E1E" w:rsidRPr="00420FAF">
        <w:rPr>
          <w:b/>
          <w:bCs/>
        </w:rPr>
        <w:t>ecological fitness, m</w:t>
      </w:r>
      <w:r w:rsidR="008F0388">
        <w:rPr>
          <w:b/>
          <w:bCs/>
        </w:rPr>
        <w:t>etabolic</w:t>
      </w:r>
      <w:r w:rsidR="00DB5E1E" w:rsidRPr="00420FAF">
        <w:rPr>
          <w:b/>
          <w:bCs/>
        </w:rPr>
        <w:t xml:space="preserve"> dysfunction.</w:t>
      </w:r>
      <w:bookmarkStart w:id="1" w:name="_GoBack"/>
      <w:bookmarkEnd w:id="1"/>
    </w:p>
    <w:sectPr w:rsidR="00A834F0" w:rsidRPr="00532445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AEA8F" w14:textId="77777777" w:rsidR="002D60F1" w:rsidRPr="00420FAF" w:rsidRDefault="002D60F1">
      <w:pPr>
        <w:spacing w:after="0"/>
      </w:pPr>
      <w:r w:rsidRPr="00420FAF">
        <w:separator/>
      </w:r>
    </w:p>
  </w:endnote>
  <w:endnote w:type="continuationSeparator" w:id="0">
    <w:p w14:paraId="16E5F870" w14:textId="77777777" w:rsidR="002D60F1" w:rsidRPr="00420FAF" w:rsidRDefault="002D60F1">
      <w:pPr>
        <w:spacing w:after="0"/>
      </w:pPr>
      <w:r w:rsidRPr="00420F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E397" w14:textId="761CDDF0" w:rsidR="00B8585A" w:rsidRPr="00420FAF" w:rsidRDefault="00B8585A" w:rsidP="00F20EDE">
    <w:pPr>
      <w:pStyle w:val="Pidipagina"/>
      <w:rPr>
        <w:i/>
        <w:iCs/>
        <w:caps/>
        <w:color w:val="000000" w:themeColor="text1"/>
      </w:rPr>
    </w:pPr>
    <w:proofErr w:type="spellStart"/>
    <w:r w:rsidRPr="00420FAF">
      <w:rPr>
        <w:i/>
        <w:iCs/>
        <w:color w:val="000000" w:themeColor="text1"/>
      </w:rPr>
      <w:t>ITINERIS</w:t>
    </w:r>
    <w:proofErr w:type="spellEnd"/>
    <w:r w:rsidRPr="00420FAF">
      <w:rPr>
        <w:i/>
        <w:iCs/>
        <w:color w:val="000000" w:themeColor="text1"/>
      </w:rPr>
      <w:t xml:space="preserve"> Final Meeting </w:t>
    </w:r>
    <w:r w:rsidRPr="00420FAF">
      <w:rPr>
        <w:i/>
        <w:iCs/>
        <w:caps/>
        <w:color w:val="000000" w:themeColor="text1"/>
      </w:rPr>
      <w:t>–</w:t>
    </w:r>
    <w:r w:rsidRPr="00420FAF">
      <w:rPr>
        <w:i/>
        <w:iCs/>
        <w:color w:val="000000" w:themeColor="text1"/>
      </w:rPr>
      <w:t xml:space="preserve"> Rome 25-26 September 2025</w:t>
    </w:r>
    <w:r w:rsidRPr="00420FAF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Pr="00420FAF">
      <w:rPr>
        <w:i/>
        <w:iCs/>
        <w:caps/>
        <w:color w:val="000000" w:themeColor="text1"/>
      </w:rPr>
      <w:tab/>
    </w:r>
    <w:r w:rsidRPr="00420FAF">
      <w:rPr>
        <w:i/>
        <w:iCs/>
        <w:caps/>
        <w:color w:val="000000" w:themeColor="text1"/>
      </w:rPr>
      <w:tab/>
    </w:r>
    <w:r w:rsidRPr="00420FAF">
      <w:rPr>
        <w:i/>
        <w:iCs/>
        <w:caps/>
        <w:color w:val="000000" w:themeColor="text1"/>
      </w:rPr>
      <w:fldChar w:fldCharType="begin"/>
    </w:r>
    <w:r w:rsidRPr="00420FAF">
      <w:rPr>
        <w:i/>
        <w:iCs/>
        <w:caps/>
        <w:color w:val="000000" w:themeColor="text1"/>
      </w:rPr>
      <w:instrText>PAGE   \* MERGEFORMAT</w:instrText>
    </w:r>
    <w:r w:rsidRPr="00420FAF">
      <w:rPr>
        <w:i/>
        <w:iCs/>
        <w:caps/>
        <w:color w:val="000000" w:themeColor="text1"/>
      </w:rPr>
      <w:fldChar w:fldCharType="separate"/>
    </w:r>
    <w:r w:rsidRPr="00420FAF">
      <w:rPr>
        <w:i/>
        <w:iCs/>
        <w:caps/>
        <w:color w:val="000000" w:themeColor="text1"/>
      </w:rPr>
      <w:t>2</w:t>
    </w:r>
    <w:r w:rsidRPr="00420FAF">
      <w:rPr>
        <w:i/>
        <w:iCs/>
        <w:caps/>
        <w:color w:val="000000" w:themeColor="text1"/>
      </w:rPr>
      <w:fldChar w:fldCharType="end"/>
    </w:r>
  </w:p>
  <w:p w14:paraId="0122334F" w14:textId="5677431F" w:rsidR="00B8585A" w:rsidRPr="00420FAF" w:rsidRDefault="00B8585A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1EDB7" w14:textId="77777777" w:rsidR="002D60F1" w:rsidRPr="00420FAF" w:rsidRDefault="002D60F1">
      <w:pPr>
        <w:spacing w:after="0"/>
      </w:pPr>
      <w:r w:rsidRPr="00420FAF">
        <w:separator/>
      </w:r>
    </w:p>
  </w:footnote>
  <w:footnote w:type="continuationSeparator" w:id="0">
    <w:p w14:paraId="16C0C5C7" w14:textId="77777777" w:rsidR="002D60F1" w:rsidRPr="00420FAF" w:rsidRDefault="002D60F1">
      <w:pPr>
        <w:spacing w:after="0"/>
      </w:pPr>
      <w:r w:rsidRPr="00420FA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E13D3" w14:textId="0E0D7DAD" w:rsidR="00B8585A" w:rsidRPr="00420FAF" w:rsidRDefault="00B8585A" w:rsidP="00A834F0">
    <w:pPr>
      <w:tabs>
        <w:tab w:val="center" w:pos="4703"/>
        <w:tab w:val="right" w:pos="9406"/>
      </w:tabs>
      <w:jc w:val="center"/>
    </w:pPr>
    <w:r w:rsidRPr="00420FAF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50CE0"/>
    <w:rsid w:val="000A77D2"/>
    <w:rsid w:val="001219CF"/>
    <w:rsid w:val="001C1740"/>
    <w:rsid w:val="001C67FA"/>
    <w:rsid w:val="001D4750"/>
    <w:rsid w:val="001D53B8"/>
    <w:rsid w:val="001E1284"/>
    <w:rsid w:val="001E3875"/>
    <w:rsid w:val="001E7F38"/>
    <w:rsid w:val="001F6B5D"/>
    <w:rsid w:val="002177EE"/>
    <w:rsid w:val="002250AA"/>
    <w:rsid w:val="0028249C"/>
    <w:rsid w:val="002A79D3"/>
    <w:rsid w:val="002D60F1"/>
    <w:rsid w:val="003D2510"/>
    <w:rsid w:val="00420FAF"/>
    <w:rsid w:val="00440D0C"/>
    <w:rsid w:val="004B6F1A"/>
    <w:rsid w:val="004D68AC"/>
    <w:rsid w:val="00532445"/>
    <w:rsid w:val="005A6355"/>
    <w:rsid w:val="00651068"/>
    <w:rsid w:val="006706F6"/>
    <w:rsid w:val="00687555"/>
    <w:rsid w:val="006E1F2D"/>
    <w:rsid w:val="00754550"/>
    <w:rsid w:val="007564E9"/>
    <w:rsid w:val="007D4B4B"/>
    <w:rsid w:val="007F6533"/>
    <w:rsid w:val="00841507"/>
    <w:rsid w:val="00857B29"/>
    <w:rsid w:val="008638B1"/>
    <w:rsid w:val="00893658"/>
    <w:rsid w:val="008F0388"/>
    <w:rsid w:val="009504B9"/>
    <w:rsid w:val="0097549C"/>
    <w:rsid w:val="009954BE"/>
    <w:rsid w:val="00A834F0"/>
    <w:rsid w:val="00AE03B9"/>
    <w:rsid w:val="00AF1DC5"/>
    <w:rsid w:val="00B0799B"/>
    <w:rsid w:val="00B11B69"/>
    <w:rsid w:val="00B441C2"/>
    <w:rsid w:val="00B8585A"/>
    <w:rsid w:val="00BA30EB"/>
    <w:rsid w:val="00DB5E1E"/>
    <w:rsid w:val="00DD646B"/>
    <w:rsid w:val="00F02894"/>
    <w:rsid w:val="00F07AA5"/>
    <w:rsid w:val="00F07BF4"/>
    <w:rsid w:val="00F14906"/>
    <w:rsid w:val="00F20EDE"/>
    <w:rsid w:val="00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val="en-US"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styleId="Enfasigrassetto">
    <w:name w:val="Strong"/>
    <w:basedOn w:val="Carpredefinitoparagrafo"/>
    <w:uiPriority w:val="22"/>
    <w:qFormat/>
    <w:rsid w:val="00DB5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4D21C-176A-49A1-B6F0-E528C26A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328</Words>
  <Characters>2170</Characters>
  <Application>Microsoft Office Word</Application>
  <DocSecurity>0</DocSecurity>
  <Lines>42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Grazia Bramato</cp:lastModifiedBy>
  <cp:revision>10</cp:revision>
  <dcterms:created xsi:type="dcterms:W3CDTF">2025-05-30T09:17:00Z</dcterms:created>
  <dcterms:modified xsi:type="dcterms:W3CDTF">2025-08-04T07:58:00Z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8f4ca7df-6b4c-404e-bc39-a171636e373f</vt:lpwstr>
  </property>
</Properties>
</file>