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64BA4" w14:textId="77777777" w:rsidR="00767C7C" w:rsidRDefault="00000000">
      <w:pPr>
        <w:pBdr>
          <w:top w:val="nil"/>
          <w:left w:val="nil"/>
          <w:bottom w:val="nil"/>
          <w:right w:val="nil"/>
          <w:between w:val="nil"/>
        </w:pBdr>
        <w:spacing w:after="280"/>
        <w:rPr>
          <w:rFonts w:eastAsia="Times New Roman"/>
          <w:color w:val="000000"/>
          <w:sz w:val="48"/>
          <w:szCs w:val="48"/>
        </w:rPr>
      </w:pPr>
      <w:r>
        <w:rPr>
          <w:rFonts w:eastAsia="Times New Roman"/>
          <w:color w:val="000000"/>
          <w:sz w:val="48"/>
          <w:szCs w:val="48"/>
        </w:rPr>
        <w:t>Paper Title (</w:t>
      </w:r>
      <w:r>
        <w:rPr>
          <w:sz w:val="48"/>
          <w:szCs w:val="48"/>
        </w:rPr>
        <w:t xml:space="preserve">please do not change margins/fonts </w:t>
      </w:r>
      <w:r>
        <w:rPr>
          <w:rFonts w:eastAsia="Times New Roman"/>
          <w:color w:val="000000"/>
          <w:sz w:val="48"/>
          <w:szCs w:val="48"/>
        </w:rPr>
        <w:t>)</w:t>
      </w:r>
    </w:p>
    <w:p w14:paraId="1400A8D3" w14:textId="77777777" w:rsidR="00767C7C" w:rsidRPr="000832FD" w:rsidRDefault="00000000">
      <w:pPr>
        <w:pBdr>
          <w:top w:val="nil"/>
          <w:left w:val="nil"/>
          <w:bottom w:val="nil"/>
          <w:right w:val="nil"/>
          <w:between w:val="nil"/>
        </w:pBdr>
        <w:rPr>
          <w:rFonts w:eastAsia="Times New Roman"/>
          <w:color w:val="000000"/>
          <w:lang w:val="it-IT"/>
        </w:rPr>
      </w:pPr>
      <w:r w:rsidRPr="000832FD">
        <w:rPr>
          <w:sz w:val="22"/>
          <w:szCs w:val="22"/>
          <w:lang w:val="it-IT"/>
        </w:rPr>
        <w:t>Paola Rossi</w:t>
      </w:r>
      <w:r w:rsidRPr="000832FD">
        <w:rPr>
          <w:rFonts w:eastAsia="Times New Roman"/>
          <w:color w:val="000000"/>
          <w:vertAlign w:val="superscript"/>
          <w:lang w:val="it-IT"/>
        </w:rPr>
        <w:t>1</w:t>
      </w:r>
      <w:r w:rsidRPr="000832FD">
        <w:rPr>
          <w:rFonts w:eastAsia="Times New Roman"/>
          <w:color w:val="000000"/>
          <w:sz w:val="22"/>
          <w:szCs w:val="22"/>
          <w:lang w:val="it-IT"/>
        </w:rPr>
        <w:t xml:space="preserve">, </w:t>
      </w:r>
      <w:proofErr w:type="spellStart"/>
      <w:r w:rsidRPr="000832FD">
        <w:rPr>
          <w:rFonts w:eastAsia="Times New Roman"/>
          <w:color w:val="000000"/>
          <w:sz w:val="22"/>
          <w:szCs w:val="22"/>
          <w:lang w:val="it-IT"/>
        </w:rPr>
        <w:t>Eune</w:t>
      </w:r>
      <w:proofErr w:type="spellEnd"/>
      <w:r w:rsidRPr="000832FD">
        <w:rPr>
          <w:rFonts w:eastAsia="Times New Roman"/>
          <w:color w:val="000000"/>
          <w:sz w:val="22"/>
          <w:szCs w:val="22"/>
          <w:lang w:val="it-IT"/>
        </w:rPr>
        <w:t xml:space="preserve"> Sempio</w:t>
      </w:r>
      <w:r w:rsidRPr="000832FD">
        <w:rPr>
          <w:rFonts w:eastAsia="Times New Roman"/>
          <w:color w:val="000000"/>
          <w:vertAlign w:val="superscript"/>
          <w:lang w:val="it-IT"/>
        </w:rPr>
        <w:t>1</w:t>
      </w:r>
      <w:r w:rsidRPr="000832FD">
        <w:rPr>
          <w:rFonts w:eastAsia="Times New Roman"/>
          <w:color w:val="000000"/>
          <w:sz w:val="18"/>
          <w:szCs w:val="18"/>
          <w:lang w:val="it-IT"/>
        </w:rPr>
        <w:t>*</w:t>
      </w:r>
      <w:r w:rsidRPr="000832FD">
        <w:rPr>
          <w:rFonts w:eastAsia="Times New Roman"/>
          <w:color w:val="000000"/>
          <w:sz w:val="22"/>
          <w:szCs w:val="22"/>
          <w:lang w:val="it-IT"/>
        </w:rPr>
        <w:t xml:space="preserve">, </w:t>
      </w:r>
      <w:r w:rsidRPr="000832FD">
        <w:rPr>
          <w:sz w:val="22"/>
          <w:szCs w:val="22"/>
          <w:lang w:val="it-IT"/>
        </w:rPr>
        <w:t>Se Guiquesto</w:t>
      </w:r>
      <w:r w:rsidRPr="000832FD">
        <w:rPr>
          <w:vertAlign w:val="superscript"/>
          <w:lang w:val="it-IT"/>
        </w:rPr>
        <w:t>1,2</w:t>
      </w:r>
      <w:r w:rsidRPr="000832FD">
        <w:rPr>
          <w:rFonts w:eastAsia="Times New Roman"/>
          <w:color w:val="000000"/>
          <w:sz w:val="18"/>
          <w:szCs w:val="18"/>
          <w:lang w:val="it-IT"/>
        </w:rPr>
        <w:t xml:space="preserve"> </w:t>
      </w:r>
    </w:p>
    <w:p w14:paraId="78595CBF" w14:textId="77777777" w:rsidR="00767C7C" w:rsidRDefault="00000000">
      <w:pPr>
        <w:pBdr>
          <w:top w:val="nil"/>
          <w:left w:val="nil"/>
          <w:bottom w:val="nil"/>
          <w:right w:val="nil"/>
          <w:between w:val="nil"/>
        </w:pBdr>
        <w:rPr>
          <w:rFonts w:eastAsia="Times New Roman"/>
          <w:i/>
          <w:color w:val="000000"/>
          <w:sz w:val="18"/>
          <w:szCs w:val="18"/>
        </w:rPr>
        <w:sectPr w:rsidR="00767C7C" w:rsidSect="00756751">
          <w:footerReference w:type="first" r:id="rId8"/>
          <w:pgSz w:w="11906" w:h="16838"/>
          <w:pgMar w:top="450" w:right="893" w:bottom="1440" w:left="893" w:header="720" w:footer="720" w:gutter="0"/>
          <w:pgNumType w:start="1"/>
          <w:cols w:space="720"/>
        </w:sectPr>
      </w:pPr>
      <w:r>
        <w:rPr>
          <w:rFonts w:eastAsia="Times New Roman"/>
          <w:color w:val="000000"/>
          <w:vertAlign w:val="superscript"/>
        </w:rPr>
        <w:t>1</w:t>
      </w:r>
      <w:r>
        <w:rPr>
          <w:rFonts w:eastAsia="Times New Roman"/>
          <w:i/>
          <w:color w:val="000000"/>
          <w:sz w:val="18"/>
          <w:szCs w:val="18"/>
        </w:rPr>
        <w:t xml:space="preserve">National Research Council (CNR), Institute for Biological Resources and Marine Biotechnologies (IRBIM), Largo Fiera </w:t>
      </w:r>
      <w:proofErr w:type="spellStart"/>
      <w:r>
        <w:rPr>
          <w:rFonts w:eastAsia="Times New Roman"/>
          <w:i/>
          <w:color w:val="000000"/>
          <w:sz w:val="18"/>
          <w:szCs w:val="18"/>
        </w:rPr>
        <w:t>della</w:t>
      </w:r>
      <w:proofErr w:type="spellEnd"/>
      <w:r>
        <w:rPr>
          <w:rFonts w:eastAsia="Times New Roman"/>
          <w:i/>
          <w:color w:val="000000"/>
          <w:sz w:val="18"/>
          <w:szCs w:val="18"/>
        </w:rPr>
        <w:t xml:space="preserve"> </w:t>
      </w:r>
      <w:proofErr w:type="spellStart"/>
      <w:r>
        <w:rPr>
          <w:rFonts w:eastAsia="Times New Roman"/>
          <w:i/>
          <w:color w:val="000000"/>
          <w:sz w:val="18"/>
          <w:szCs w:val="18"/>
        </w:rPr>
        <w:t>Pesca</w:t>
      </w:r>
      <w:proofErr w:type="spellEnd"/>
      <w:r>
        <w:rPr>
          <w:rFonts w:eastAsia="Times New Roman"/>
          <w:i/>
          <w:color w:val="000000"/>
          <w:sz w:val="18"/>
          <w:szCs w:val="18"/>
        </w:rPr>
        <w:t xml:space="preserve">, 2, </w:t>
      </w:r>
    </w:p>
    <w:p w14:paraId="17481123" w14:textId="77777777" w:rsidR="00767C7C" w:rsidRDefault="00000000">
      <w:pPr>
        <w:pBdr>
          <w:top w:val="nil"/>
          <w:left w:val="nil"/>
          <w:bottom w:val="nil"/>
          <w:right w:val="nil"/>
          <w:between w:val="nil"/>
        </w:pBdr>
        <w:rPr>
          <w:rFonts w:eastAsia="Times New Roman"/>
          <w:color w:val="000000"/>
        </w:rPr>
        <w:sectPr w:rsidR="00767C7C" w:rsidSect="00756751">
          <w:type w:val="continuous"/>
          <w:pgSz w:w="11906" w:h="16838"/>
          <w:pgMar w:top="450" w:right="893" w:bottom="1440" w:left="893" w:header="720" w:footer="720" w:gutter="0"/>
          <w:cols w:space="720"/>
        </w:sectPr>
      </w:pPr>
      <w:r>
        <w:rPr>
          <w:rFonts w:eastAsia="Times New Roman"/>
          <w:i/>
          <w:color w:val="000000"/>
          <w:sz w:val="18"/>
          <w:szCs w:val="18"/>
        </w:rPr>
        <w:t xml:space="preserve">60125 Ancona, Italy </w:t>
      </w:r>
    </w:p>
    <w:p w14:paraId="42C62808" w14:textId="77777777" w:rsidR="00767C7C" w:rsidRDefault="00000000">
      <w:pPr>
        <w:pBdr>
          <w:top w:val="nil"/>
          <w:left w:val="nil"/>
          <w:bottom w:val="nil"/>
          <w:right w:val="nil"/>
          <w:between w:val="nil"/>
        </w:pBdr>
        <w:rPr>
          <w:rFonts w:eastAsia="Times New Roman"/>
          <w:color w:val="000000"/>
        </w:rPr>
      </w:pPr>
      <w:r>
        <w:rPr>
          <w:rFonts w:eastAsia="Times New Roman"/>
          <w:color w:val="000000"/>
          <w:vertAlign w:val="superscript"/>
        </w:rPr>
        <w:t>2</w:t>
      </w:r>
      <w:r>
        <w:rPr>
          <w:rFonts w:eastAsia="Times New Roman"/>
          <w:i/>
          <w:color w:val="000000"/>
          <w:sz w:val="18"/>
          <w:szCs w:val="18"/>
        </w:rPr>
        <w:t xml:space="preserve"> Biodiversity, Biotechnology and Climate Change Laboratory (LR11ES09), University of Tunis El Manar, Tunis, Tunisia  </w:t>
      </w:r>
      <w:r>
        <w:rPr>
          <w:rFonts w:eastAsia="Times New Roman"/>
          <w:i/>
          <w:color w:val="000000"/>
          <w:sz w:val="18"/>
          <w:szCs w:val="18"/>
        </w:rPr>
        <w:br/>
      </w:r>
      <w:r>
        <w:rPr>
          <w:rFonts w:eastAsia="Times New Roman"/>
          <w:i/>
          <w:color w:val="000000"/>
          <w:sz w:val="18"/>
          <w:szCs w:val="18"/>
        </w:rPr>
        <w:br/>
      </w:r>
      <w:r>
        <w:rPr>
          <w:rFonts w:eastAsia="Times New Roman"/>
          <w:color w:val="000000"/>
          <w:sz w:val="18"/>
          <w:szCs w:val="18"/>
        </w:rPr>
        <w:t>*</w:t>
      </w:r>
      <w:r>
        <w:rPr>
          <w:rFonts w:eastAsia="Times New Roman"/>
          <w:color w:val="000000"/>
          <w:sz w:val="16"/>
          <w:szCs w:val="16"/>
        </w:rPr>
        <w:t xml:space="preserve">E-mail: </w:t>
      </w:r>
      <w:r>
        <w:rPr>
          <w:rFonts w:eastAsia="Times New Roman"/>
          <w:i/>
          <w:color w:val="076DAA"/>
          <w:sz w:val="16"/>
          <w:szCs w:val="16"/>
        </w:rPr>
        <w:t xml:space="preserve">eune.sempio@cnr.it </w:t>
      </w:r>
    </w:p>
    <w:p w14:paraId="46FA9D36" w14:textId="77777777" w:rsidR="00767C7C" w:rsidRDefault="00767C7C">
      <w:pPr>
        <w:jc w:val="both"/>
        <w:sectPr w:rsidR="00767C7C" w:rsidSect="00756751">
          <w:footerReference w:type="first" r:id="rId9"/>
          <w:type w:val="continuous"/>
          <w:pgSz w:w="11906" w:h="16838"/>
          <w:pgMar w:top="450" w:right="893" w:bottom="1440" w:left="893" w:header="720" w:footer="720" w:gutter="0"/>
          <w:cols w:space="720"/>
        </w:sectPr>
      </w:pPr>
    </w:p>
    <w:p w14:paraId="2EA6BC4B" w14:textId="2E71F771" w:rsidR="000832FD" w:rsidRDefault="00000000">
      <w:pPr>
        <w:pBdr>
          <w:top w:val="nil"/>
          <w:left w:val="nil"/>
          <w:bottom w:val="nil"/>
          <w:right w:val="nil"/>
          <w:between w:val="nil"/>
        </w:pBdr>
        <w:spacing w:after="200"/>
        <w:jc w:val="both"/>
        <w:rPr>
          <w:b/>
          <w:sz w:val="18"/>
          <w:szCs w:val="18"/>
        </w:rPr>
      </w:pPr>
      <w:r>
        <w:rPr>
          <w:rFonts w:eastAsia="Times New Roman"/>
          <w:b/>
          <w:i/>
          <w:color w:val="000000"/>
          <w:sz w:val="18"/>
          <w:szCs w:val="18"/>
        </w:rPr>
        <w:t>Short summary</w:t>
      </w:r>
      <w:r>
        <w:rPr>
          <w:rFonts w:eastAsia="Times New Roman"/>
          <w:b/>
          <w:color w:val="000000"/>
          <w:sz w:val="18"/>
          <w:szCs w:val="18"/>
        </w:rPr>
        <w:t xml:space="preserve">: This abstract </w:t>
      </w:r>
      <w:r>
        <w:rPr>
          <w:b/>
          <w:sz w:val="18"/>
          <w:szCs w:val="18"/>
        </w:rPr>
        <w:t>should in maximum two or three lines summarize the findings of the paper in relation to the main theme of the congress, which is contemporary biodiversity changes. Please do not alter margins and text fonts of this template</w:t>
      </w:r>
    </w:p>
    <w:p w14:paraId="1884EB35" w14:textId="14D4EB0E" w:rsidR="000832FD" w:rsidRDefault="00000000">
      <w:pPr>
        <w:pBdr>
          <w:top w:val="nil"/>
          <w:left w:val="nil"/>
          <w:bottom w:val="nil"/>
          <w:right w:val="nil"/>
          <w:between w:val="nil"/>
        </w:pBdr>
        <w:spacing w:after="120"/>
        <w:jc w:val="both"/>
        <w:rPr>
          <w:rFonts w:eastAsia="Times New Roman"/>
          <w:b/>
          <w:i/>
          <w:color w:val="000000"/>
          <w:sz w:val="18"/>
          <w:szCs w:val="18"/>
        </w:rPr>
      </w:pPr>
      <w:r>
        <w:rPr>
          <w:rFonts w:eastAsia="Times New Roman"/>
          <w:b/>
          <w:i/>
          <w:color w:val="000000"/>
          <w:sz w:val="18"/>
          <w:szCs w:val="18"/>
        </w:rPr>
        <w:t xml:space="preserve">Keywords: </w:t>
      </w:r>
      <w:r>
        <w:rPr>
          <w:rFonts w:eastAsia="Times New Roman"/>
          <w:i/>
          <w:color w:val="000000"/>
          <w:sz w:val="18"/>
          <w:szCs w:val="18"/>
        </w:rPr>
        <w:t>Max 6 keywords, Max 6 keywords, Max 6 keywords, Max 6 keywords, Max 6 keywords, Max 6 keywords</w:t>
      </w:r>
      <w:r>
        <w:rPr>
          <w:rFonts w:eastAsia="Times New Roman"/>
          <w:b/>
          <w:i/>
          <w:color w:val="000000"/>
          <w:sz w:val="18"/>
          <w:szCs w:val="18"/>
        </w:rPr>
        <w:t xml:space="preserve">, </w:t>
      </w:r>
    </w:p>
    <w:p w14:paraId="72A5952F" w14:textId="77777777" w:rsidR="00767C7C" w:rsidRDefault="000832FD">
      <w:pPr>
        <w:pBdr>
          <w:top w:val="nil"/>
          <w:left w:val="nil"/>
          <w:bottom w:val="nil"/>
          <w:right w:val="nil"/>
          <w:between w:val="nil"/>
        </w:pBdr>
        <w:tabs>
          <w:tab w:val="left" w:pos="288"/>
        </w:tabs>
        <w:spacing w:after="120" w:line="228" w:lineRule="auto"/>
        <w:jc w:val="both"/>
        <w:rPr>
          <w:rFonts w:eastAsia="Times New Roman"/>
          <w:b/>
          <w:iCs/>
          <w:color w:val="000000"/>
          <w:sz w:val="18"/>
          <w:szCs w:val="18"/>
        </w:rPr>
      </w:pPr>
      <w:r w:rsidRPr="00952627">
        <w:rPr>
          <w:rFonts w:eastAsia="Times New Roman"/>
          <w:b/>
          <w:iCs/>
          <w:color w:val="000000"/>
          <w:sz w:val="18"/>
          <w:szCs w:val="18"/>
          <w:highlight w:val="yellow"/>
        </w:rPr>
        <w:t>NOTE:  Contributions presenting  perspectives and opinions are welcome and may benefit from a certain flexibility in the structure of this template, within the confines of the one-page limit.</w:t>
      </w:r>
    </w:p>
    <w:p w14:paraId="5904718A" w14:textId="77777777" w:rsidR="000832FD" w:rsidRDefault="000832FD">
      <w:pPr>
        <w:pBdr>
          <w:top w:val="nil"/>
          <w:left w:val="nil"/>
          <w:bottom w:val="nil"/>
          <w:right w:val="nil"/>
          <w:between w:val="nil"/>
        </w:pBdr>
        <w:tabs>
          <w:tab w:val="left" w:pos="288"/>
        </w:tabs>
        <w:spacing w:after="120" w:line="228" w:lineRule="auto"/>
        <w:jc w:val="both"/>
        <w:rPr>
          <w:rFonts w:eastAsia="Times New Roman"/>
          <w:b/>
          <w:iCs/>
          <w:color w:val="000000"/>
          <w:sz w:val="18"/>
          <w:szCs w:val="18"/>
        </w:rPr>
      </w:pPr>
    </w:p>
    <w:p w14:paraId="7F63C23D" w14:textId="1EDD5467" w:rsidR="000832FD" w:rsidRPr="000832FD" w:rsidRDefault="000832FD">
      <w:pPr>
        <w:pBdr>
          <w:top w:val="nil"/>
          <w:left w:val="nil"/>
          <w:bottom w:val="nil"/>
          <w:right w:val="nil"/>
          <w:between w:val="nil"/>
        </w:pBdr>
        <w:tabs>
          <w:tab w:val="left" w:pos="288"/>
        </w:tabs>
        <w:spacing w:after="120" w:line="228" w:lineRule="auto"/>
        <w:jc w:val="both"/>
        <w:rPr>
          <w:rFonts w:eastAsia="Times New Roman"/>
          <w:iCs/>
          <w:color w:val="000000"/>
        </w:rPr>
        <w:sectPr w:rsidR="000832FD" w:rsidRPr="000832FD" w:rsidSect="00756751">
          <w:type w:val="continuous"/>
          <w:pgSz w:w="11906" w:h="16838"/>
          <w:pgMar w:top="1080" w:right="893" w:bottom="1440" w:left="893" w:header="720" w:footer="720" w:gutter="0"/>
          <w:cols w:space="720"/>
        </w:sectPr>
      </w:pPr>
    </w:p>
    <w:p w14:paraId="311FA867" w14:textId="77777777" w:rsidR="00767C7C" w:rsidRDefault="00000000">
      <w:pPr>
        <w:pBdr>
          <w:top w:val="nil"/>
          <w:left w:val="nil"/>
          <w:bottom w:val="nil"/>
          <w:right w:val="nil"/>
          <w:between w:val="nil"/>
        </w:pBdr>
        <w:tabs>
          <w:tab w:val="left" w:pos="288"/>
        </w:tabs>
        <w:spacing w:after="120" w:line="228" w:lineRule="auto"/>
        <w:ind w:firstLine="288"/>
        <w:rPr>
          <w:rFonts w:eastAsia="Times New Roman"/>
          <w:smallCaps/>
          <w:color w:val="000000"/>
        </w:rPr>
      </w:pPr>
      <w:r>
        <w:rPr>
          <w:rFonts w:eastAsia="Times New Roman"/>
          <w:smallCaps/>
          <w:color w:val="000000"/>
        </w:rPr>
        <w:t>I. Background</w:t>
      </w:r>
    </w:p>
    <w:p w14:paraId="268C5634" w14:textId="77777777" w:rsidR="00767C7C" w:rsidRDefault="00000000">
      <w:pPr>
        <w:pBdr>
          <w:top w:val="nil"/>
          <w:left w:val="nil"/>
          <w:bottom w:val="nil"/>
          <w:right w:val="nil"/>
          <w:between w:val="nil"/>
        </w:pBdr>
        <w:tabs>
          <w:tab w:val="left" w:pos="288"/>
        </w:tabs>
        <w:spacing w:after="200" w:line="227" w:lineRule="auto"/>
        <w:ind w:firstLine="288"/>
        <w:jc w:val="both"/>
      </w:pPr>
      <w:r>
        <w:t>Overall, the background section serves as a foundation for the research paper, providing readers with the necessary information to comprehend the significance of the study and why it is being conducted [1]. Here you can contextualize your research within a broader scope. Clear objectives can be outlined.</w:t>
      </w:r>
    </w:p>
    <w:p w14:paraId="70D3DA1C" w14:textId="77777777" w:rsidR="00767C7C" w:rsidRDefault="00000000">
      <w:pPr>
        <w:pBdr>
          <w:top w:val="nil"/>
          <w:left w:val="nil"/>
          <w:bottom w:val="nil"/>
          <w:right w:val="nil"/>
          <w:between w:val="nil"/>
        </w:pBdr>
        <w:tabs>
          <w:tab w:val="left" w:pos="288"/>
        </w:tabs>
        <w:spacing w:after="200" w:line="227" w:lineRule="auto"/>
        <w:ind w:firstLine="288"/>
      </w:pPr>
      <w:r>
        <w:rPr>
          <w:smallCaps/>
        </w:rPr>
        <w:t>Materials and Methods</w:t>
      </w:r>
    </w:p>
    <w:p w14:paraId="0A63607B" w14:textId="77777777" w:rsidR="00767C7C" w:rsidRDefault="00000000">
      <w:pPr>
        <w:pBdr>
          <w:top w:val="nil"/>
          <w:left w:val="nil"/>
          <w:bottom w:val="nil"/>
          <w:right w:val="nil"/>
          <w:between w:val="nil"/>
        </w:pBdr>
        <w:tabs>
          <w:tab w:val="left" w:pos="288"/>
        </w:tabs>
        <w:spacing w:after="80" w:line="227" w:lineRule="auto"/>
        <w:ind w:firstLine="288"/>
        <w:jc w:val="both"/>
        <w:rPr>
          <w:rFonts w:eastAsia="Times New Roman"/>
          <w:color w:val="000000"/>
        </w:rPr>
      </w:pPr>
      <w:r>
        <w:t xml:space="preserve">You have limited spaces and there is no need to be really detailed, but put the essential information to explain how and with what procedures/methodologies/ materials you conducted the research. </w:t>
      </w:r>
    </w:p>
    <w:p w14:paraId="21790F59" w14:textId="77777777" w:rsidR="00767C7C" w:rsidRDefault="00000000">
      <w:pPr>
        <w:pBdr>
          <w:top w:val="nil"/>
          <w:left w:val="nil"/>
          <w:bottom w:val="nil"/>
          <w:right w:val="nil"/>
          <w:between w:val="nil"/>
        </w:pBdr>
        <w:tabs>
          <w:tab w:val="center" w:pos="2520"/>
          <w:tab w:val="right" w:pos="5040"/>
        </w:tabs>
        <w:spacing w:after="80" w:line="227" w:lineRule="auto"/>
        <w:rPr>
          <w:rFonts w:ascii="Noto Sans Symbols" w:eastAsia="Noto Sans Symbols" w:hAnsi="Noto Sans Symbols" w:cs="Noto Sans Symbols"/>
          <w:color w:val="000000"/>
        </w:rPr>
      </w:pPr>
      <w:r>
        <w:rPr>
          <w:rFonts w:ascii="Noto Sans Symbols" w:eastAsia="Noto Sans Symbols" w:hAnsi="Noto Sans Symbols" w:cs="Noto Sans Symbols"/>
          <w:color w:val="000000"/>
        </w:rPr>
        <w:tab/>
      </w:r>
      <w:r>
        <w:rPr>
          <w:i/>
        </w:rPr>
        <w:t xml:space="preserve">a + b = c </w:t>
      </w:r>
      <w:r>
        <w:rPr>
          <w:rFonts w:ascii="Noto Sans Symbols" w:eastAsia="Noto Sans Symbols" w:hAnsi="Noto Sans Symbols" w:cs="Noto Sans Symbols"/>
          <w:color w:val="000000"/>
        </w:rPr>
        <w:tab/>
      </w:r>
    </w:p>
    <w:p w14:paraId="3C4E99CE" w14:textId="77777777" w:rsidR="00767C7C" w:rsidRDefault="00000000">
      <w:pPr>
        <w:tabs>
          <w:tab w:val="left" w:pos="288"/>
        </w:tabs>
        <w:spacing w:after="200" w:line="227" w:lineRule="auto"/>
        <w:jc w:val="both"/>
      </w:pPr>
      <w:r>
        <w:t xml:space="preserve">This template is intended to be used to format your paper and style the text. All margins, column widths, line spaces, and text fonts are prescribed; please do not alter them. </w:t>
      </w:r>
    </w:p>
    <w:p w14:paraId="2E6F50D3" w14:textId="77777777" w:rsidR="00767C7C" w:rsidRDefault="00000000">
      <w:pPr>
        <w:pStyle w:val="Titolo1"/>
        <w:spacing w:before="0" w:after="200" w:line="227" w:lineRule="auto"/>
        <w:ind w:left="0" w:firstLine="216"/>
      </w:pPr>
      <w:r>
        <w:t>Results</w:t>
      </w:r>
    </w:p>
    <w:p w14:paraId="7F7C7216" w14:textId="77777777" w:rsidR="00767C7C" w:rsidRDefault="00000000">
      <w:pPr>
        <w:pStyle w:val="Titolo2"/>
        <w:keepNext w:val="0"/>
        <w:keepLines w:val="0"/>
        <w:tabs>
          <w:tab w:val="left" w:pos="288"/>
        </w:tabs>
        <w:spacing w:before="80" w:after="80"/>
        <w:ind w:left="0" w:firstLine="288"/>
        <w:jc w:val="both"/>
        <w:rPr>
          <w:b/>
          <w:sz w:val="34"/>
          <w:szCs w:val="34"/>
        </w:rPr>
      </w:pPr>
      <w:bookmarkStart w:id="0" w:name="_heading=h.1i5o0oer1yr5" w:colFirst="0" w:colLast="0"/>
      <w:bookmarkEnd w:id="0"/>
      <w:r>
        <w:t>A.   You might use headings but this is optional</w:t>
      </w:r>
    </w:p>
    <w:p w14:paraId="6431A21D" w14:textId="77777777" w:rsidR="00767C7C" w:rsidRDefault="00000000">
      <w:pPr>
        <w:tabs>
          <w:tab w:val="left" w:pos="288"/>
        </w:tabs>
        <w:spacing w:after="120" w:line="207" w:lineRule="auto"/>
        <w:jc w:val="both"/>
        <w:rPr>
          <w:rFonts w:eastAsia="Times New Roman"/>
          <w:color w:val="000000"/>
        </w:rPr>
      </w:pPr>
      <w:r>
        <w:t>Clearly you know that the results section of this paper should present the findings of your study based on the data collected during the research. This is clear but we need to write something in this template. You might add a maximum of one Table and one Figure: See what is written in Tab I.</w:t>
      </w:r>
    </w:p>
    <w:p w14:paraId="5F251092" w14:textId="77777777" w:rsidR="00767C7C" w:rsidRDefault="00000000">
      <w:pPr>
        <w:numPr>
          <w:ilvl w:val="0"/>
          <w:numId w:val="1"/>
        </w:numPr>
        <w:pBdr>
          <w:top w:val="nil"/>
          <w:left w:val="nil"/>
          <w:bottom w:val="nil"/>
          <w:right w:val="nil"/>
          <w:between w:val="nil"/>
        </w:pBdr>
        <w:spacing w:before="240" w:after="120" w:line="216" w:lineRule="auto"/>
      </w:pPr>
      <w:r>
        <w:rPr>
          <w:smallCaps/>
          <w:sz w:val="16"/>
          <w:szCs w:val="16"/>
        </w:rPr>
        <w:t>Instructions with a stupid example</w:t>
      </w:r>
    </w:p>
    <w:tbl>
      <w:tblPr>
        <w:tblStyle w:val="a"/>
        <w:tblW w:w="48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2340"/>
        <w:gridCol w:w="900"/>
        <w:gridCol w:w="900"/>
      </w:tblGrid>
      <w:tr w:rsidR="00767C7C" w14:paraId="0F6304D5" w14:textId="77777777">
        <w:trPr>
          <w:cantSplit/>
          <w:trHeight w:val="240"/>
          <w:tblHeader/>
          <w:jc w:val="center"/>
        </w:trPr>
        <w:tc>
          <w:tcPr>
            <w:tcW w:w="720" w:type="dxa"/>
            <w:vMerge w:val="restart"/>
            <w:vAlign w:val="center"/>
          </w:tcPr>
          <w:p w14:paraId="2BF9894E" w14:textId="77777777" w:rsidR="00767C7C" w:rsidRDefault="00000000">
            <w:pPr>
              <w:pBdr>
                <w:top w:val="nil"/>
                <w:left w:val="nil"/>
                <w:bottom w:val="nil"/>
                <w:right w:val="nil"/>
                <w:between w:val="nil"/>
              </w:pBdr>
              <w:rPr>
                <w:rFonts w:eastAsia="Times New Roman"/>
                <w:b/>
                <w:color w:val="000000"/>
                <w:sz w:val="16"/>
                <w:szCs w:val="16"/>
              </w:rPr>
            </w:pPr>
            <w:r>
              <w:rPr>
                <w:b/>
                <w:sz w:val="16"/>
                <w:szCs w:val="16"/>
              </w:rPr>
              <w:t>Note</w:t>
            </w:r>
          </w:p>
        </w:tc>
        <w:tc>
          <w:tcPr>
            <w:tcW w:w="4140" w:type="dxa"/>
            <w:gridSpan w:val="3"/>
            <w:vAlign w:val="center"/>
          </w:tcPr>
          <w:p w14:paraId="1F154E21" w14:textId="77777777" w:rsidR="00767C7C" w:rsidRDefault="00000000">
            <w:pPr>
              <w:pBdr>
                <w:top w:val="nil"/>
                <w:left w:val="nil"/>
                <w:bottom w:val="nil"/>
                <w:right w:val="nil"/>
                <w:between w:val="nil"/>
              </w:pBdr>
              <w:rPr>
                <w:rFonts w:eastAsia="Times New Roman"/>
                <w:b/>
                <w:color w:val="000000"/>
                <w:sz w:val="16"/>
                <w:szCs w:val="16"/>
              </w:rPr>
            </w:pPr>
            <w:r>
              <w:rPr>
                <w:rFonts w:eastAsia="Times New Roman"/>
                <w:b/>
                <w:color w:val="000000"/>
                <w:sz w:val="16"/>
                <w:szCs w:val="16"/>
              </w:rPr>
              <w:t>Your table must have this stile</w:t>
            </w:r>
            <w:r>
              <w:rPr>
                <w:sz w:val="16"/>
                <w:szCs w:val="16"/>
              </w:rPr>
              <w:t>*</w:t>
            </w:r>
          </w:p>
        </w:tc>
      </w:tr>
      <w:tr w:rsidR="00767C7C" w14:paraId="487AD17A" w14:textId="77777777">
        <w:trPr>
          <w:cantSplit/>
          <w:trHeight w:val="240"/>
          <w:tblHeader/>
          <w:jc w:val="center"/>
        </w:trPr>
        <w:tc>
          <w:tcPr>
            <w:tcW w:w="720" w:type="dxa"/>
            <w:vMerge/>
            <w:vAlign w:val="center"/>
          </w:tcPr>
          <w:p w14:paraId="64BD25BC" w14:textId="77777777" w:rsidR="00767C7C" w:rsidRDefault="00767C7C">
            <w:pPr>
              <w:widowControl w:val="0"/>
              <w:pBdr>
                <w:top w:val="nil"/>
                <w:left w:val="nil"/>
                <w:bottom w:val="nil"/>
                <w:right w:val="nil"/>
                <w:between w:val="nil"/>
              </w:pBdr>
              <w:spacing w:line="276" w:lineRule="auto"/>
              <w:jc w:val="left"/>
              <w:rPr>
                <w:rFonts w:eastAsia="Times New Roman"/>
                <w:b/>
                <w:color w:val="000000"/>
                <w:sz w:val="16"/>
                <w:szCs w:val="16"/>
              </w:rPr>
            </w:pPr>
          </w:p>
        </w:tc>
        <w:tc>
          <w:tcPr>
            <w:tcW w:w="2340" w:type="dxa"/>
            <w:vAlign w:val="center"/>
          </w:tcPr>
          <w:p w14:paraId="475D8CA4" w14:textId="77777777" w:rsidR="00767C7C" w:rsidRDefault="00000000">
            <w:pPr>
              <w:pBdr>
                <w:top w:val="nil"/>
                <w:left w:val="nil"/>
                <w:bottom w:val="nil"/>
                <w:right w:val="nil"/>
                <w:between w:val="nil"/>
              </w:pBdr>
              <w:rPr>
                <w:rFonts w:eastAsia="Times New Roman"/>
                <w:b/>
                <w:i/>
                <w:color w:val="000000"/>
                <w:sz w:val="15"/>
                <w:szCs w:val="15"/>
              </w:rPr>
            </w:pPr>
            <w:r>
              <w:rPr>
                <w:rFonts w:eastAsia="Times New Roman"/>
                <w:b/>
                <w:i/>
                <w:color w:val="000000"/>
                <w:sz w:val="15"/>
                <w:szCs w:val="15"/>
              </w:rPr>
              <w:t>Table column subhead</w:t>
            </w:r>
          </w:p>
        </w:tc>
        <w:tc>
          <w:tcPr>
            <w:tcW w:w="900" w:type="dxa"/>
            <w:vAlign w:val="center"/>
          </w:tcPr>
          <w:p w14:paraId="6AE94645" w14:textId="77777777" w:rsidR="00767C7C" w:rsidRDefault="00000000">
            <w:pPr>
              <w:pBdr>
                <w:top w:val="nil"/>
                <w:left w:val="nil"/>
                <w:bottom w:val="nil"/>
                <w:right w:val="nil"/>
                <w:between w:val="nil"/>
              </w:pBdr>
              <w:rPr>
                <w:rFonts w:eastAsia="Times New Roman"/>
                <w:b/>
                <w:i/>
                <w:color w:val="000000"/>
                <w:sz w:val="15"/>
                <w:szCs w:val="15"/>
              </w:rPr>
            </w:pPr>
            <w:r>
              <w:rPr>
                <w:rFonts w:eastAsia="Times New Roman"/>
                <w:b/>
                <w:i/>
                <w:color w:val="000000"/>
                <w:sz w:val="15"/>
                <w:szCs w:val="15"/>
              </w:rPr>
              <w:t>Subhead</w:t>
            </w:r>
          </w:p>
        </w:tc>
        <w:tc>
          <w:tcPr>
            <w:tcW w:w="900" w:type="dxa"/>
            <w:vAlign w:val="center"/>
          </w:tcPr>
          <w:p w14:paraId="1239A4FA" w14:textId="77777777" w:rsidR="00767C7C" w:rsidRDefault="00000000">
            <w:pPr>
              <w:pBdr>
                <w:top w:val="nil"/>
                <w:left w:val="nil"/>
                <w:bottom w:val="nil"/>
                <w:right w:val="nil"/>
                <w:between w:val="nil"/>
              </w:pBdr>
              <w:rPr>
                <w:rFonts w:eastAsia="Times New Roman"/>
                <w:b/>
                <w:i/>
                <w:color w:val="000000"/>
                <w:sz w:val="15"/>
                <w:szCs w:val="15"/>
              </w:rPr>
            </w:pPr>
            <w:r>
              <w:rPr>
                <w:rFonts w:eastAsia="Times New Roman"/>
                <w:b/>
                <w:i/>
                <w:color w:val="000000"/>
                <w:sz w:val="15"/>
                <w:szCs w:val="15"/>
              </w:rPr>
              <w:t>Subhead</w:t>
            </w:r>
          </w:p>
        </w:tc>
      </w:tr>
      <w:tr w:rsidR="00767C7C" w14:paraId="24A8D96A" w14:textId="77777777">
        <w:trPr>
          <w:trHeight w:val="320"/>
          <w:jc w:val="center"/>
        </w:trPr>
        <w:tc>
          <w:tcPr>
            <w:tcW w:w="720" w:type="dxa"/>
            <w:vAlign w:val="center"/>
          </w:tcPr>
          <w:p w14:paraId="2AC31A2D" w14:textId="77777777" w:rsidR="00767C7C" w:rsidRDefault="00000000">
            <w:pPr>
              <w:pBdr>
                <w:top w:val="nil"/>
                <w:left w:val="nil"/>
                <w:bottom w:val="nil"/>
                <w:right w:val="nil"/>
                <w:between w:val="nil"/>
              </w:pBdr>
              <w:jc w:val="both"/>
              <w:rPr>
                <w:rFonts w:eastAsia="Times New Roman"/>
                <w:color w:val="000000"/>
                <w:sz w:val="8"/>
                <w:szCs w:val="8"/>
              </w:rPr>
            </w:pPr>
            <w:r>
              <w:rPr>
                <w:sz w:val="16"/>
                <w:szCs w:val="16"/>
              </w:rPr>
              <w:t>here</w:t>
            </w:r>
          </w:p>
        </w:tc>
        <w:tc>
          <w:tcPr>
            <w:tcW w:w="2340" w:type="dxa"/>
            <w:vAlign w:val="center"/>
          </w:tcPr>
          <w:p w14:paraId="19CFF68F" w14:textId="77777777" w:rsidR="00767C7C" w:rsidRDefault="00000000">
            <w:pPr>
              <w:pBdr>
                <w:top w:val="nil"/>
                <w:left w:val="nil"/>
                <w:bottom w:val="nil"/>
                <w:right w:val="nil"/>
                <w:between w:val="nil"/>
              </w:pBdr>
              <w:jc w:val="both"/>
              <w:rPr>
                <w:rFonts w:eastAsia="Times New Roman"/>
                <w:color w:val="000000"/>
                <w:sz w:val="16"/>
                <w:szCs w:val="16"/>
              </w:rPr>
            </w:pPr>
            <w:r>
              <w:rPr>
                <w:sz w:val="16"/>
                <w:szCs w:val="16"/>
              </w:rPr>
              <w:t>Only if you have a table</w:t>
            </w:r>
          </w:p>
        </w:tc>
        <w:tc>
          <w:tcPr>
            <w:tcW w:w="900" w:type="dxa"/>
            <w:vAlign w:val="center"/>
          </w:tcPr>
          <w:p w14:paraId="5A3286FE" w14:textId="77777777" w:rsidR="00767C7C" w:rsidRDefault="00000000">
            <w:pPr>
              <w:rPr>
                <w:sz w:val="16"/>
                <w:szCs w:val="16"/>
              </w:rPr>
            </w:pPr>
            <w:r>
              <w:rPr>
                <w:sz w:val="16"/>
                <w:szCs w:val="16"/>
              </w:rPr>
              <w:t>222</w:t>
            </w:r>
          </w:p>
        </w:tc>
        <w:tc>
          <w:tcPr>
            <w:tcW w:w="900" w:type="dxa"/>
            <w:vAlign w:val="center"/>
          </w:tcPr>
          <w:p w14:paraId="5F719D35" w14:textId="77777777" w:rsidR="00767C7C" w:rsidRDefault="00000000">
            <w:pPr>
              <w:rPr>
                <w:sz w:val="16"/>
                <w:szCs w:val="16"/>
              </w:rPr>
            </w:pPr>
            <w:r>
              <w:rPr>
                <w:sz w:val="16"/>
                <w:szCs w:val="16"/>
              </w:rPr>
              <w:t>12</w:t>
            </w:r>
          </w:p>
        </w:tc>
      </w:tr>
    </w:tbl>
    <w:p w14:paraId="7CA98534" w14:textId="77777777" w:rsidR="00767C7C" w:rsidRDefault="00000000">
      <w:pPr>
        <w:pBdr>
          <w:top w:val="nil"/>
          <w:left w:val="nil"/>
          <w:bottom w:val="nil"/>
          <w:right w:val="nil"/>
          <w:between w:val="nil"/>
        </w:pBdr>
        <w:spacing w:before="60" w:after="30"/>
        <w:ind w:left="418"/>
        <w:jc w:val="right"/>
        <w:rPr>
          <w:rFonts w:eastAsia="Times New Roman"/>
          <w:color w:val="000000"/>
          <w:sz w:val="12"/>
          <w:szCs w:val="12"/>
        </w:rPr>
      </w:pPr>
      <w:r>
        <w:rPr>
          <w:sz w:val="12"/>
          <w:szCs w:val="12"/>
        </w:rPr>
        <w:t>*</w:t>
      </w:r>
      <w:r>
        <w:rPr>
          <w:rFonts w:eastAsia="Times New Roman"/>
          <w:color w:val="000000"/>
          <w:sz w:val="12"/>
          <w:szCs w:val="12"/>
        </w:rPr>
        <w:t>Sample of a Table footnote. (</w:t>
      </w:r>
      <w:r>
        <w:rPr>
          <w:rFonts w:eastAsia="Times New Roman"/>
          <w:i/>
          <w:color w:val="000000"/>
          <w:sz w:val="12"/>
          <w:szCs w:val="12"/>
        </w:rPr>
        <w:t>Table footnote</w:t>
      </w:r>
      <w:r>
        <w:rPr>
          <w:rFonts w:eastAsia="Times New Roman"/>
          <w:color w:val="000000"/>
          <w:sz w:val="12"/>
          <w:szCs w:val="12"/>
        </w:rPr>
        <w:t>)</w:t>
      </w:r>
    </w:p>
    <w:p w14:paraId="0E6829F5" w14:textId="77777777" w:rsidR="00767C7C" w:rsidRDefault="00767C7C">
      <w:pPr>
        <w:pBdr>
          <w:top w:val="nil"/>
          <w:left w:val="nil"/>
          <w:bottom w:val="nil"/>
          <w:right w:val="nil"/>
          <w:between w:val="nil"/>
        </w:pBdr>
        <w:spacing w:before="60" w:after="30"/>
        <w:ind w:left="418"/>
        <w:jc w:val="right"/>
        <w:rPr>
          <w:sz w:val="12"/>
          <w:szCs w:val="12"/>
        </w:rPr>
      </w:pPr>
    </w:p>
    <w:p w14:paraId="4D1E5E77" w14:textId="77777777" w:rsidR="00767C7C" w:rsidRDefault="00000000">
      <w:pPr>
        <w:pStyle w:val="Titolo2"/>
        <w:keepNext w:val="0"/>
        <w:keepLines w:val="0"/>
        <w:spacing w:before="0" w:after="80"/>
        <w:ind w:left="0" w:firstLine="280"/>
        <w:jc w:val="both"/>
      </w:pPr>
      <w:bookmarkStart w:id="1" w:name="_heading=h.2gvm8sgn1p9a" w:colFirst="0" w:colLast="0"/>
      <w:bookmarkEnd w:id="1"/>
      <w:r>
        <w:t>B.   This title is just an example</w:t>
      </w:r>
    </w:p>
    <w:p w14:paraId="211AD97E" w14:textId="77777777" w:rsidR="00767C7C" w:rsidRDefault="00000000">
      <w:pPr>
        <w:pStyle w:val="Titolo2"/>
        <w:keepNext w:val="0"/>
        <w:keepLines w:val="0"/>
        <w:spacing w:before="0" w:after="80"/>
        <w:ind w:left="0" w:firstLine="280"/>
        <w:jc w:val="both"/>
        <w:rPr>
          <w:rFonts w:eastAsia="Times New Roman"/>
          <w:i w:val="0"/>
          <w:color w:val="000000"/>
          <w:sz w:val="12"/>
          <w:szCs w:val="12"/>
        </w:rPr>
      </w:pPr>
      <w:bookmarkStart w:id="2" w:name="_heading=h.xpqqf3prprci" w:colFirst="0" w:colLast="0"/>
      <w:bookmarkEnd w:id="2"/>
      <w:r>
        <w:rPr>
          <w:i w:val="0"/>
        </w:rPr>
        <w:t>In this example we decided to divide the results in two sections (A and B) but also to put a figure with a crab (Fig 1). “This is a story of our changing planet, and what we can do to help it thrive… The truth is: the natural world is changing. And we are totally dependent on that world. It provides our food, water and air. It is the most precious thing we have and we need to defend it.”. Who is this?</w:t>
      </w:r>
    </w:p>
    <w:p w14:paraId="1E167D95" w14:textId="77777777" w:rsidR="00767C7C" w:rsidRDefault="00767C7C">
      <w:pPr>
        <w:pBdr>
          <w:top w:val="nil"/>
          <w:left w:val="nil"/>
          <w:bottom w:val="nil"/>
          <w:right w:val="nil"/>
          <w:between w:val="nil"/>
        </w:pBdr>
        <w:spacing w:before="60" w:after="30"/>
        <w:ind w:left="58" w:hanging="29"/>
        <w:jc w:val="right"/>
        <w:rPr>
          <w:rFonts w:eastAsia="Times New Roman"/>
          <w:color w:val="000000"/>
          <w:sz w:val="12"/>
          <w:szCs w:val="12"/>
        </w:rPr>
      </w:pPr>
    </w:p>
    <w:p w14:paraId="5FDC898E" w14:textId="77777777" w:rsidR="00767C7C" w:rsidRDefault="00000000">
      <w:pPr>
        <w:jc w:val="left"/>
        <w:rPr>
          <w:sz w:val="24"/>
          <w:szCs w:val="24"/>
        </w:rPr>
      </w:pPr>
      <w:r>
        <w:rPr>
          <w:noProof/>
          <w:sz w:val="24"/>
          <w:szCs w:val="24"/>
        </w:rPr>
        <w:drawing>
          <wp:inline distT="0" distB="0" distL="0" distR="0" wp14:anchorId="3FE329CB" wp14:editId="08C730F5">
            <wp:extent cx="2984500" cy="1929765"/>
            <wp:effectExtent l="0" t="0" r="0" b="0"/>
            <wp:docPr id="704338703" name="image1.jpg" descr="page3image3539984"/>
            <wp:cNvGraphicFramePr/>
            <a:graphic xmlns:a="http://schemas.openxmlformats.org/drawingml/2006/main">
              <a:graphicData uri="http://schemas.openxmlformats.org/drawingml/2006/picture">
                <pic:pic xmlns:pic="http://schemas.openxmlformats.org/drawingml/2006/picture">
                  <pic:nvPicPr>
                    <pic:cNvPr id="0" name="image1.jpg" descr="page3image3539984"/>
                    <pic:cNvPicPr preferRelativeResize="0"/>
                  </pic:nvPicPr>
                  <pic:blipFill>
                    <a:blip r:embed="rId10"/>
                    <a:srcRect/>
                    <a:stretch>
                      <a:fillRect/>
                    </a:stretch>
                  </pic:blipFill>
                  <pic:spPr>
                    <a:xfrm>
                      <a:off x="0" y="0"/>
                      <a:ext cx="2984500" cy="1929765"/>
                    </a:xfrm>
                    <a:prstGeom prst="rect">
                      <a:avLst/>
                    </a:prstGeom>
                    <a:ln/>
                  </pic:spPr>
                </pic:pic>
              </a:graphicData>
            </a:graphic>
          </wp:inline>
        </w:drawing>
      </w:r>
    </w:p>
    <w:p w14:paraId="2A95F0EB" w14:textId="77777777" w:rsidR="00767C7C" w:rsidRDefault="00767C7C">
      <w:pPr>
        <w:pBdr>
          <w:top w:val="nil"/>
          <w:left w:val="nil"/>
          <w:bottom w:val="nil"/>
          <w:right w:val="nil"/>
          <w:between w:val="nil"/>
        </w:pBdr>
        <w:spacing w:before="60" w:after="30"/>
        <w:ind w:left="58" w:hanging="29"/>
        <w:jc w:val="both"/>
        <w:rPr>
          <w:rFonts w:eastAsia="Times New Roman"/>
          <w:color w:val="000000"/>
          <w:sz w:val="12"/>
          <w:szCs w:val="12"/>
        </w:rPr>
      </w:pPr>
    </w:p>
    <w:p w14:paraId="5548232A" w14:textId="77777777" w:rsidR="00767C7C" w:rsidRDefault="00000000">
      <w:pPr>
        <w:pBdr>
          <w:top w:val="nil"/>
          <w:left w:val="nil"/>
          <w:bottom w:val="nil"/>
          <w:right w:val="nil"/>
          <w:between w:val="nil"/>
        </w:pBdr>
        <w:tabs>
          <w:tab w:val="left" w:pos="134"/>
        </w:tabs>
        <w:spacing w:before="80" w:after="200"/>
        <w:jc w:val="both"/>
        <w:rPr>
          <w:rFonts w:eastAsia="Times New Roman"/>
          <w:color w:val="000000"/>
          <w:sz w:val="16"/>
          <w:szCs w:val="16"/>
        </w:rPr>
      </w:pPr>
      <w:r>
        <w:rPr>
          <w:sz w:val="16"/>
          <w:szCs w:val="16"/>
        </w:rPr>
        <w:t>Fig. 1. This figure has been reproduced from a published paper  [1] and it is just one example of a figure. You may choose whether to include a figure or not, based on the relevance and clarity it adds to the presentation of your findings.</w:t>
      </w:r>
    </w:p>
    <w:p w14:paraId="4B79DA26" w14:textId="77777777" w:rsidR="00767C7C" w:rsidRDefault="00000000">
      <w:pPr>
        <w:pStyle w:val="Titolo1"/>
        <w:ind w:left="0"/>
      </w:pPr>
      <w:r>
        <w:t>Discussion and main conclusions</w:t>
      </w:r>
    </w:p>
    <w:p w14:paraId="1CB2C01E" w14:textId="77777777" w:rsidR="00767C7C" w:rsidRDefault="00000000">
      <w:pPr>
        <w:pBdr>
          <w:top w:val="nil"/>
          <w:left w:val="nil"/>
          <w:bottom w:val="nil"/>
          <w:right w:val="nil"/>
          <w:between w:val="nil"/>
        </w:pBdr>
        <w:tabs>
          <w:tab w:val="left" w:pos="288"/>
        </w:tabs>
        <w:spacing w:after="120" w:line="228" w:lineRule="auto"/>
        <w:ind w:firstLine="288"/>
        <w:jc w:val="both"/>
        <w:rPr>
          <w:rFonts w:eastAsia="Times New Roman"/>
          <w:color w:val="000000"/>
        </w:rPr>
      </w:pPr>
      <w:r>
        <w:t>Here authors can explore the implications of the findings in the context of research objectives, taking in mind the need to highlight contemporary biodiversity changes.  Including a conclusion would add closure to the work, emphasizing the significance of the findings and delivering your message (for example proposing potential directions for future research). By contextualizing seemingly isolated cases within a broader framework, our objective is to underscore their relevance. You are now equipped to format your paper; utilize this straightforward template to submit your contribution, and we look forward to welcoming you soon in Fano!"</w:t>
      </w:r>
    </w:p>
    <w:p w14:paraId="10811059" w14:textId="77777777" w:rsidR="00767C7C" w:rsidRDefault="00000000">
      <w:pPr>
        <w:pStyle w:val="Titolo5"/>
      </w:pPr>
      <w:r>
        <w:t xml:space="preserve">Acknowledgment </w:t>
      </w:r>
    </w:p>
    <w:p w14:paraId="425CEAD1" w14:textId="77777777" w:rsidR="00767C7C" w:rsidRDefault="00000000">
      <w:pPr>
        <w:pBdr>
          <w:top w:val="nil"/>
          <w:left w:val="nil"/>
          <w:bottom w:val="nil"/>
          <w:right w:val="nil"/>
          <w:between w:val="nil"/>
        </w:pBdr>
        <w:tabs>
          <w:tab w:val="left" w:pos="288"/>
        </w:tabs>
        <w:spacing w:after="120" w:line="228" w:lineRule="auto"/>
        <w:ind w:firstLine="288"/>
        <w:jc w:val="both"/>
      </w:pPr>
      <w:r>
        <w:rPr>
          <w:rFonts w:eastAsia="Times New Roman"/>
          <w:color w:val="000000"/>
        </w:rPr>
        <w:t xml:space="preserve">We </w:t>
      </w:r>
      <w:r>
        <w:t xml:space="preserve"> are grateful to the IEEE Computational Intelligence Society and to the Mediterranean Science Commission CIESM, which inspired the design of the current word template.</w:t>
      </w:r>
    </w:p>
    <w:p w14:paraId="01A92E85" w14:textId="77777777" w:rsidR="00767C7C" w:rsidRDefault="00000000">
      <w:pPr>
        <w:pBdr>
          <w:top w:val="nil"/>
          <w:left w:val="nil"/>
          <w:bottom w:val="nil"/>
          <w:right w:val="nil"/>
          <w:between w:val="nil"/>
        </w:pBdr>
        <w:tabs>
          <w:tab w:val="left" w:pos="288"/>
        </w:tabs>
        <w:spacing w:after="120" w:line="228" w:lineRule="auto"/>
        <w:ind w:firstLine="288"/>
        <w:rPr>
          <w:color w:val="999999"/>
        </w:rPr>
      </w:pPr>
      <w:r>
        <w:rPr>
          <w:smallCaps/>
        </w:rPr>
        <w:t xml:space="preserve"> References </w:t>
      </w:r>
      <w:r>
        <w:rPr>
          <w:smallCaps/>
          <w:color w:val="999999"/>
        </w:rPr>
        <w:t>(max 3)</w:t>
      </w:r>
    </w:p>
    <w:p w14:paraId="526A4895" w14:textId="77777777" w:rsidR="00767C7C" w:rsidRDefault="00767C7C"/>
    <w:p w14:paraId="526F52AC" w14:textId="77777777" w:rsidR="00767C7C" w:rsidRDefault="00000000">
      <w:pPr>
        <w:numPr>
          <w:ilvl w:val="0"/>
          <w:numId w:val="3"/>
        </w:numPr>
        <w:pBdr>
          <w:top w:val="nil"/>
          <w:left w:val="nil"/>
          <w:bottom w:val="nil"/>
          <w:right w:val="nil"/>
          <w:between w:val="nil"/>
        </w:pBdr>
        <w:spacing w:after="50" w:line="180" w:lineRule="auto"/>
        <w:ind w:left="354" w:hanging="354"/>
        <w:jc w:val="both"/>
      </w:pPr>
      <w:r>
        <w:rPr>
          <w:sz w:val="16"/>
          <w:szCs w:val="16"/>
        </w:rPr>
        <w:t>Barbier, Edward B., Joanne C. Burgess Barbier, and Carl Folke, eds. Paradise lost?: the ecological economics of biodiversity. Vol. 2. Routledge, 2019.</w:t>
      </w:r>
    </w:p>
    <w:p w14:paraId="13C36DEC" w14:textId="77777777" w:rsidR="00767C7C" w:rsidRDefault="00000000">
      <w:pPr>
        <w:numPr>
          <w:ilvl w:val="0"/>
          <w:numId w:val="3"/>
        </w:numPr>
        <w:spacing w:after="40" w:line="180" w:lineRule="auto"/>
        <w:jc w:val="both"/>
      </w:pPr>
      <w:r w:rsidRPr="000832FD">
        <w:rPr>
          <w:sz w:val="16"/>
          <w:szCs w:val="16"/>
          <w:lang w:val="it-IT"/>
        </w:rPr>
        <w:t xml:space="preserve">Grati, F., </w:t>
      </w:r>
      <w:proofErr w:type="spellStart"/>
      <w:r w:rsidRPr="000832FD">
        <w:rPr>
          <w:sz w:val="16"/>
          <w:szCs w:val="16"/>
          <w:lang w:val="it-IT"/>
        </w:rPr>
        <w:t>Froglia</w:t>
      </w:r>
      <w:proofErr w:type="spellEnd"/>
      <w:r w:rsidRPr="000832FD">
        <w:rPr>
          <w:sz w:val="16"/>
          <w:szCs w:val="16"/>
          <w:lang w:val="it-IT"/>
        </w:rPr>
        <w:t xml:space="preserve">, C., </w:t>
      </w:r>
      <w:proofErr w:type="spellStart"/>
      <w:r w:rsidRPr="000832FD">
        <w:rPr>
          <w:sz w:val="16"/>
          <w:szCs w:val="16"/>
          <w:lang w:val="it-IT"/>
        </w:rPr>
        <w:t>Souissi</w:t>
      </w:r>
      <w:proofErr w:type="spellEnd"/>
      <w:r w:rsidRPr="000832FD">
        <w:rPr>
          <w:sz w:val="16"/>
          <w:szCs w:val="16"/>
          <w:lang w:val="it-IT"/>
        </w:rPr>
        <w:t xml:space="preserve">, J.B., Bolognini, L. and Azzurro, E., 2023. </w:t>
      </w:r>
      <w:r>
        <w:rPr>
          <w:sz w:val="16"/>
          <w:szCs w:val="16"/>
        </w:rPr>
        <w:t xml:space="preserve">The blue swimming crab </w:t>
      </w:r>
      <w:proofErr w:type="spellStart"/>
      <w:r>
        <w:rPr>
          <w:sz w:val="16"/>
          <w:szCs w:val="16"/>
        </w:rPr>
        <w:t>Portunus</w:t>
      </w:r>
      <w:proofErr w:type="spellEnd"/>
      <w:r>
        <w:rPr>
          <w:sz w:val="16"/>
          <w:szCs w:val="16"/>
        </w:rPr>
        <w:t xml:space="preserve"> </w:t>
      </w:r>
      <w:proofErr w:type="spellStart"/>
      <w:r>
        <w:rPr>
          <w:sz w:val="16"/>
          <w:szCs w:val="16"/>
        </w:rPr>
        <w:t>segnis</w:t>
      </w:r>
      <w:proofErr w:type="spellEnd"/>
      <w:r>
        <w:rPr>
          <w:sz w:val="16"/>
          <w:szCs w:val="16"/>
        </w:rPr>
        <w:t xml:space="preserve"> (</w:t>
      </w:r>
      <w:proofErr w:type="spellStart"/>
      <w:r>
        <w:rPr>
          <w:sz w:val="16"/>
          <w:szCs w:val="16"/>
        </w:rPr>
        <w:t>Forskål</w:t>
      </w:r>
      <w:proofErr w:type="spellEnd"/>
      <w:r>
        <w:rPr>
          <w:sz w:val="16"/>
          <w:szCs w:val="16"/>
        </w:rPr>
        <w:t xml:space="preserve">, 1775) reaches the Adriatic Sea: A distant and disjointed occurrence. </w:t>
      </w:r>
      <w:proofErr w:type="spellStart"/>
      <w:r>
        <w:rPr>
          <w:i/>
          <w:sz w:val="16"/>
          <w:szCs w:val="16"/>
        </w:rPr>
        <w:t>BioInvasions</w:t>
      </w:r>
      <w:proofErr w:type="spellEnd"/>
      <w:r>
        <w:rPr>
          <w:i/>
          <w:sz w:val="16"/>
          <w:szCs w:val="16"/>
        </w:rPr>
        <w:t xml:space="preserve"> Rec</w:t>
      </w:r>
      <w:r>
        <w:rPr>
          <w:sz w:val="16"/>
          <w:szCs w:val="16"/>
        </w:rPr>
        <w:t xml:space="preserve">, </w:t>
      </w:r>
      <w:r>
        <w:rPr>
          <w:i/>
          <w:sz w:val="16"/>
          <w:szCs w:val="16"/>
        </w:rPr>
        <w:t xml:space="preserve">12 </w:t>
      </w:r>
      <w:r>
        <w:rPr>
          <w:sz w:val="16"/>
          <w:szCs w:val="16"/>
        </w:rPr>
        <w:t>(10.3391).</w:t>
      </w:r>
    </w:p>
    <w:p w14:paraId="4B5CBD9E" w14:textId="77777777" w:rsidR="00767C7C" w:rsidRDefault="00000000">
      <w:pPr>
        <w:numPr>
          <w:ilvl w:val="0"/>
          <w:numId w:val="3"/>
        </w:numPr>
        <w:pBdr>
          <w:top w:val="nil"/>
          <w:left w:val="nil"/>
          <w:bottom w:val="nil"/>
          <w:right w:val="nil"/>
          <w:between w:val="nil"/>
        </w:pBdr>
        <w:spacing w:after="50" w:line="180" w:lineRule="auto"/>
        <w:ind w:left="354" w:hanging="354"/>
        <w:jc w:val="both"/>
      </w:pPr>
      <w:proofErr w:type="spellStart"/>
      <w:r>
        <w:rPr>
          <w:sz w:val="16"/>
          <w:szCs w:val="16"/>
        </w:rPr>
        <w:t>Rockström</w:t>
      </w:r>
      <w:proofErr w:type="spellEnd"/>
      <w:r>
        <w:rPr>
          <w:sz w:val="16"/>
          <w:szCs w:val="16"/>
        </w:rPr>
        <w:t xml:space="preserve">, J., Steffen, W., Noone, K., Persson, Å., Chapin, F.S., Lambin, E.F., Lenton, T.M., Scheffer, M., Folke, C., </w:t>
      </w:r>
      <w:proofErr w:type="spellStart"/>
      <w:r>
        <w:rPr>
          <w:sz w:val="16"/>
          <w:szCs w:val="16"/>
        </w:rPr>
        <w:t>Schellnhuber</w:t>
      </w:r>
      <w:proofErr w:type="spellEnd"/>
      <w:r>
        <w:rPr>
          <w:sz w:val="16"/>
          <w:szCs w:val="16"/>
        </w:rPr>
        <w:t>, H.J. and Nykvist, B., 2009. A safe operating space for humanity. nature, 461(7263), pp.472-475</w:t>
      </w:r>
    </w:p>
    <w:sectPr w:rsidR="00767C7C">
      <w:type w:val="continuous"/>
      <w:pgSz w:w="11906" w:h="16838"/>
      <w:pgMar w:top="1080" w:right="893" w:bottom="1440" w:left="893" w:header="720" w:footer="720" w:gutter="0"/>
      <w:cols w:num="2" w:space="720" w:equalWidth="0">
        <w:col w:w="4700" w:space="720"/>
        <w:col w:w="470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086D0" w14:textId="77777777" w:rsidR="00756751" w:rsidRDefault="00756751">
      <w:r>
        <w:separator/>
      </w:r>
    </w:p>
  </w:endnote>
  <w:endnote w:type="continuationSeparator" w:id="0">
    <w:p w14:paraId="453A4B32" w14:textId="77777777" w:rsidR="00756751" w:rsidRDefault="0075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B1E3" w14:textId="77777777" w:rsidR="00767C7C" w:rsidRDefault="00000000">
    <w:pPr>
      <w:pBdr>
        <w:top w:val="nil"/>
        <w:left w:val="nil"/>
        <w:bottom w:val="nil"/>
        <w:right w:val="nil"/>
        <w:between w:val="nil"/>
      </w:pBdr>
      <w:tabs>
        <w:tab w:val="center" w:pos="4680"/>
        <w:tab w:val="right" w:pos="9360"/>
      </w:tabs>
      <w:jc w:val="left"/>
      <w:rPr>
        <w:rFonts w:eastAsia="Times New Roman"/>
        <w:color w:val="000000"/>
        <w:sz w:val="16"/>
        <w:szCs w:val="16"/>
      </w:rPr>
    </w:pPr>
    <w:r>
      <w:rPr>
        <w:rFonts w:eastAsia="Times New Roman"/>
        <w:color w:val="000000"/>
        <w:sz w:val="16"/>
        <w:szCs w:val="16"/>
      </w:rPr>
      <w:t>XXX-X-XXXX-XXXX-X/XX/$XX.00 ©20XX IEEE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B0EE" w14:textId="77777777" w:rsidR="00767C7C" w:rsidRDefault="00000000">
    <w:pPr>
      <w:pBdr>
        <w:top w:val="nil"/>
        <w:left w:val="nil"/>
        <w:bottom w:val="nil"/>
        <w:right w:val="nil"/>
        <w:between w:val="nil"/>
      </w:pBdr>
      <w:tabs>
        <w:tab w:val="center" w:pos="4680"/>
        <w:tab w:val="right" w:pos="9360"/>
      </w:tabs>
      <w:jc w:val="left"/>
      <w:rPr>
        <w:rFonts w:eastAsia="Times New Roman"/>
        <w:color w:val="000000"/>
        <w:sz w:val="16"/>
        <w:szCs w:val="16"/>
      </w:rPr>
    </w:pPr>
    <w:r>
      <w:rPr>
        <w:rFonts w:eastAsia="Times New Roman"/>
        <w:color w:val="000000"/>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07595" w14:textId="77777777" w:rsidR="00756751" w:rsidRDefault="00756751">
      <w:r>
        <w:separator/>
      </w:r>
    </w:p>
  </w:footnote>
  <w:footnote w:type="continuationSeparator" w:id="0">
    <w:p w14:paraId="1AD3C5F1" w14:textId="77777777" w:rsidR="00756751" w:rsidRDefault="00756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3653F"/>
    <w:multiLevelType w:val="multilevel"/>
    <w:tmpl w:val="C01A17BA"/>
    <w:lvl w:ilvl="0">
      <w:start w:val="1"/>
      <w:numFmt w:val="upperRoman"/>
      <w:pStyle w:val="figurecaption"/>
      <w:lvlText w:val="TABLE %1. "/>
      <w:lvlJc w:val="left"/>
      <w:pPr>
        <w:ind w:left="0" w:firstLine="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E355C18"/>
    <w:multiLevelType w:val="multilevel"/>
    <w:tmpl w:val="8452C404"/>
    <w:lvl w:ilvl="0">
      <w:start w:val="1"/>
      <w:numFmt w:val="decimal"/>
      <w:pStyle w:val="references"/>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63B5B9C"/>
    <w:multiLevelType w:val="multilevel"/>
    <w:tmpl w:val="75BAFCFA"/>
    <w:lvl w:ilvl="0">
      <w:start w:val="2"/>
      <w:numFmt w:val="upperRoman"/>
      <w:pStyle w:val="Titolo1"/>
      <w:lvlText w:val="%1."/>
      <w:lvlJc w:val="left"/>
      <w:pPr>
        <w:ind w:left="1008" w:hanging="720"/>
      </w:pPr>
      <w:rPr>
        <w:i w:val="0"/>
      </w:rPr>
    </w:lvl>
    <w:lvl w:ilvl="1">
      <w:start w:val="1"/>
      <w:numFmt w:val="lowerLetter"/>
      <w:pStyle w:val="Titolo2"/>
      <w:lvlText w:val="%2."/>
      <w:lvlJc w:val="left"/>
      <w:pPr>
        <w:ind w:left="1368" w:hanging="359"/>
      </w:pPr>
    </w:lvl>
    <w:lvl w:ilvl="2">
      <w:start w:val="1"/>
      <w:numFmt w:val="lowerRoman"/>
      <w:pStyle w:val="Titolo3"/>
      <w:lvlText w:val="%3."/>
      <w:lvlJc w:val="right"/>
      <w:pPr>
        <w:ind w:left="2088" w:hanging="180"/>
      </w:pPr>
    </w:lvl>
    <w:lvl w:ilvl="3">
      <w:start w:val="1"/>
      <w:numFmt w:val="decimal"/>
      <w:pStyle w:val="Titolo4"/>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62EF2E89"/>
    <w:multiLevelType w:val="multilevel"/>
    <w:tmpl w:val="F66E7DC6"/>
    <w:lvl w:ilvl="0">
      <w:start w:val="1"/>
      <w:numFmt w:val="decimal"/>
      <w:pStyle w:val="tablefootno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66887538">
    <w:abstractNumId w:val="0"/>
  </w:num>
  <w:num w:numId="2" w16cid:durableId="197160166">
    <w:abstractNumId w:val="2"/>
  </w:num>
  <w:num w:numId="3" w16cid:durableId="792090862">
    <w:abstractNumId w:val="1"/>
  </w:num>
  <w:num w:numId="4" w16cid:durableId="1035471749">
    <w:abstractNumId w:val="3"/>
  </w:num>
  <w:num w:numId="5" w16cid:durableId="4481594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C7C"/>
    <w:rsid w:val="000832FD"/>
    <w:rsid w:val="00756751"/>
    <w:rsid w:val="00767C7C"/>
    <w:rsid w:val="00952627"/>
    <w:rsid w:val="00B30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19CC"/>
  <w15:docId w15:val="{D5CD6C41-AC13-4B96-94A5-F9EE4032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it-IT"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587F"/>
    <w:rPr>
      <w:rFonts w:eastAsia="SimSun"/>
    </w:rPr>
  </w:style>
  <w:style w:type="paragraph" w:styleId="Titolo1">
    <w:name w:val="heading 1"/>
    <w:basedOn w:val="Normale"/>
    <w:next w:val="Normale"/>
    <w:link w:val="Titolo1Carattere"/>
    <w:uiPriority w:val="9"/>
    <w:qFormat/>
    <w:rsid w:val="00BF587F"/>
    <w:pPr>
      <w:keepNext/>
      <w:keepLines/>
      <w:numPr>
        <w:numId w:val="2"/>
      </w:numPr>
      <w:tabs>
        <w:tab w:val="left" w:pos="216"/>
      </w:tabs>
      <w:spacing w:before="160" w:after="80"/>
      <w:ind w:firstLine="0"/>
      <w:outlineLvl w:val="0"/>
    </w:pPr>
    <w:rPr>
      <w:smallCaps/>
      <w:noProof/>
    </w:rPr>
  </w:style>
  <w:style w:type="paragraph" w:styleId="Titolo2">
    <w:name w:val="heading 2"/>
    <w:basedOn w:val="Normale"/>
    <w:next w:val="Normale"/>
    <w:link w:val="Titolo2Carattere"/>
    <w:uiPriority w:val="9"/>
    <w:unhideWhenUsed/>
    <w:qFormat/>
    <w:rsid w:val="00BF587F"/>
    <w:pPr>
      <w:keepNext/>
      <w:keepLines/>
      <w:numPr>
        <w:ilvl w:val="1"/>
        <w:numId w:val="2"/>
      </w:numPr>
      <w:tabs>
        <w:tab w:val="num" w:pos="288"/>
      </w:tabs>
      <w:spacing w:before="120" w:after="60"/>
      <w:jc w:val="left"/>
      <w:outlineLvl w:val="1"/>
    </w:pPr>
    <w:rPr>
      <w:i/>
      <w:iCs/>
      <w:noProof/>
    </w:rPr>
  </w:style>
  <w:style w:type="paragraph" w:styleId="Titolo3">
    <w:name w:val="heading 3"/>
    <w:basedOn w:val="Normale"/>
    <w:next w:val="Normale"/>
    <w:link w:val="Titolo3Carattere"/>
    <w:uiPriority w:val="9"/>
    <w:unhideWhenUsed/>
    <w:qFormat/>
    <w:rsid w:val="00BF587F"/>
    <w:pPr>
      <w:numPr>
        <w:ilvl w:val="2"/>
        <w:numId w:val="2"/>
      </w:numPr>
      <w:spacing w:line="240" w:lineRule="exact"/>
      <w:ind w:firstLine="288"/>
      <w:jc w:val="both"/>
      <w:outlineLvl w:val="2"/>
    </w:pPr>
    <w:rPr>
      <w:i/>
      <w:iCs/>
      <w:noProof/>
    </w:rPr>
  </w:style>
  <w:style w:type="paragraph" w:styleId="Titolo4">
    <w:name w:val="heading 4"/>
    <w:basedOn w:val="Normale"/>
    <w:next w:val="Normale"/>
    <w:link w:val="Titolo4Carattere"/>
    <w:uiPriority w:val="9"/>
    <w:unhideWhenUsed/>
    <w:qFormat/>
    <w:rsid w:val="00BF587F"/>
    <w:pPr>
      <w:numPr>
        <w:ilvl w:val="3"/>
        <w:numId w:val="2"/>
      </w:numPr>
      <w:tabs>
        <w:tab w:val="left" w:pos="720"/>
      </w:tabs>
      <w:spacing w:before="40" w:after="40"/>
      <w:ind w:firstLine="504"/>
      <w:jc w:val="both"/>
      <w:outlineLvl w:val="3"/>
    </w:pPr>
    <w:rPr>
      <w:i/>
      <w:iCs/>
      <w:noProof/>
    </w:rPr>
  </w:style>
  <w:style w:type="paragraph" w:styleId="Titolo5">
    <w:name w:val="heading 5"/>
    <w:basedOn w:val="Normale"/>
    <w:next w:val="Normale"/>
    <w:link w:val="Titolo5Carattere"/>
    <w:uiPriority w:val="9"/>
    <w:unhideWhenUsed/>
    <w:qFormat/>
    <w:rsid w:val="00BF587F"/>
    <w:pPr>
      <w:tabs>
        <w:tab w:val="left" w:pos="360"/>
      </w:tabs>
      <w:spacing w:before="160" w:after="80"/>
      <w:outlineLvl w:val="4"/>
    </w:pPr>
    <w:rPr>
      <w:smallCaps/>
      <w:noProof/>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NormaleWeb">
    <w:name w:val="Normal (Web)"/>
    <w:basedOn w:val="Normale"/>
    <w:uiPriority w:val="99"/>
    <w:unhideWhenUsed/>
    <w:rsid w:val="00BF587F"/>
    <w:pPr>
      <w:spacing w:before="100" w:beforeAutospacing="1" w:after="100" w:afterAutospacing="1"/>
    </w:pPr>
    <w:rPr>
      <w:rFonts w:eastAsia="Times New Roman"/>
      <w:szCs w:val="24"/>
    </w:rPr>
  </w:style>
  <w:style w:type="character" w:customStyle="1" w:styleId="Titolo1Carattere">
    <w:name w:val="Titolo 1 Carattere"/>
    <w:basedOn w:val="Carpredefinitoparagrafo"/>
    <w:link w:val="Titolo1"/>
    <w:rsid w:val="00BF587F"/>
    <w:rPr>
      <w:rFonts w:ascii="Times New Roman" w:eastAsia="SimSun" w:hAnsi="Times New Roman" w:cs="Times New Roman"/>
      <w:smallCaps/>
      <w:noProof/>
      <w:kern w:val="0"/>
      <w:sz w:val="20"/>
      <w:szCs w:val="20"/>
      <w:lang w:val="en-US" w:bidi="ar-SA"/>
    </w:rPr>
  </w:style>
  <w:style w:type="character" w:customStyle="1" w:styleId="Titolo2Carattere">
    <w:name w:val="Titolo 2 Carattere"/>
    <w:basedOn w:val="Carpredefinitoparagrafo"/>
    <w:link w:val="Titolo2"/>
    <w:rsid w:val="00BF587F"/>
    <w:rPr>
      <w:rFonts w:ascii="Times New Roman" w:eastAsia="SimSun" w:hAnsi="Times New Roman" w:cs="Times New Roman"/>
      <w:i/>
      <w:iCs/>
      <w:noProof/>
      <w:kern w:val="0"/>
      <w:sz w:val="20"/>
      <w:szCs w:val="20"/>
      <w:lang w:val="en-US" w:bidi="ar-SA"/>
    </w:rPr>
  </w:style>
  <w:style w:type="character" w:customStyle="1" w:styleId="Titolo3Carattere">
    <w:name w:val="Titolo 3 Carattere"/>
    <w:basedOn w:val="Carpredefinitoparagrafo"/>
    <w:link w:val="Titolo3"/>
    <w:rsid w:val="00BF587F"/>
    <w:rPr>
      <w:rFonts w:ascii="Times New Roman" w:eastAsia="SimSun" w:hAnsi="Times New Roman" w:cs="Times New Roman"/>
      <w:i/>
      <w:iCs/>
      <w:noProof/>
      <w:kern w:val="0"/>
      <w:sz w:val="20"/>
      <w:szCs w:val="20"/>
      <w:lang w:val="en-US" w:bidi="ar-SA"/>
    </w:rPr>
  </w:style>
  <w:style w:type="character" w:customStyle="1" w:styleId="Titolo4Carattere">
    <w:name w:val="Titolo 4 Carattere"/>
    <w:basedOn w:val="Carpredefinitoparagrafo"/>
    <w:link w:val="Titolo4"/>
    <w:rsid w:val="00BF587F"/>
    <w:rPr>
      <w:rFonts w:ascii="Times New Roman" w:eastAsia="SimSun" w:hAnsi="Times New Roman" w:cs="Times New Roman"/>
      <w:i/>
      <w:iCs/>
      <w:noProof/>
      <w:kern w:val="0"/>
      <w:sz w:val="20"/>
      <w:szCs w:val="20"/>
      <w:lang w:val="en-US" w:bidi="ar-SA"/>
    </w:rPr>
  </w:style>
  <w:style w:type="character" w:customStyle="1" w:styleId="Titolo5Carattere">
    <w:name w:val="Titolo 5 Carattere"/>
    <w:basedOn w:val="Carpredefinitoparagrafo"/>
    <w:link w:val="Titolo5"/>
    <w:rsid w:val="00BF587F"/>
    <w:rPr>
      <w:rFonts w:ascii="Times New Roman" w:eastAsia="SimSun" w:hAnsi="Times New Roman" w:cs="Times New Roman"/>
      <w:smallCaps/>
      <w:noProof/>
      <w:kern w:val="0"/>
      <w:sz w:val="20"/>
      <w:szCs w:val="20"/>
      <w:lang w:val="en-US" w:bidi="ar-SA"/>
    </w:rPr>
  </w:style>
  <w:style w:type="paragraph" w:customStyle="1" w:styleId="Abstract">
    <w:name w:val="Abstract"/>
    <w:rsid w:val="00BF587F"/>
    <w:pPr>
      <w:spacing w:after="200"/>
      <w:ind w:firstLine="272"/>
      <w:jc w:val="both"/>
    </w:pPr>
    <w:rPr>
      <w:rFonts w:eastAsia="SimSun"/>
      <w:b/>
      <w:bCs/>
      <w:sz w:val="18"/>
      <w:szCs w:val="18"/>
    </w:rPr>
  </w:style>
  <w:style w:type="paragraph" w:styleId="Corpotesto">
    <w:name w:val="Body Text"/>
    <w:basedOn w:val="Normale"/>
    <w:link w:val="CorpotestoCarattere"/>
    <w:rsid w:val="00BF587F"/>
    <w:pPr>
      <w:tabs>
        <w:tab w:val="left" w:pos="288"/>
      </w:tabs>
      <w:spacing w:after="120" w:line="228" w:lineRule="auto"/>
      <w:ind w:firstLine="288"/>
      <w:jc w:val="both"/>
    </w:pPr>
    <w:rPr>
      <w:spacing w:val="-1"/>
      <w:lang w:val="x-none" w:eastAsia="x-none"/>
    </w:rPr>
  </w:style>
  <w:style w:type="character" w:customStyle="1" w:styleId="CorpotestoCarattere">
    <w:name w:val="Corpo testo Carattere"/>
    <w:basedOn w:val="Carpredefinitoparagrafo"/>
    <w:link w:val="Corpotesto"/>
    <w:rsid w:val="00BF587F"/>
    <w:rPr>
      <w:rFonts w:ascii="Times New Roman" w:eastAsia="SimSun" w:hAnsi="Times New Roman" w:cs="Times New Roman"/>
      <w:spacing w:val="-1"/>
      <w:kern w:val="0"/>
      <w:sz w:val="20"/>
      <w:szCs w:val="20"/>
      <w:lang w:val="x-none" w:eastAsia="x-none" w:bidi="ar-SA"/>
    </w:rPr>
  </w:style>
  <w:style w:type="paragraph" w:customStyle="1" w:styleId="equation">
    <w:name w:val="equation"/>
    <w:basedOn w:val="Normale"/>
    <w:rsid w:val="00BF587F"/>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BF587F"/>
    <w:pPr>
      <w:numPr>
        <w:numId w:val="1"/>
      </w:numPr>
      <w:tabs>
        <w:tab w:val="left" w:pos="533"/>
      </w:tabs>
      <w:spacing w:before="80" w:after="200"/>
      <w:jc w:val="both"/>
    </w:pPr>
    <w:rPr>
      <w:rFonts w:eastAsia="SimSun"/>
      <w:noProof/>
      <w:sz w:val="16"/>
      <w:szCs w:val="16"/>
    </w:rPr>
  </w:style>
  <w:style w:type="paragraph" w:customStyle="1" w:styleId="papertitle">
    <w:name w:val="paper title"/>
    <w:rsid w:val="00BF587F"/>
    <w:pPr>
      <w:spacing w:after="120"/>
    </w:pPr>
    <w:rPr>
      <w:rFonts w:eastAsia="MS Mincho"/>
      <w:noProof/>
      <w:sz w:val="48"/>
      <w:szCs w:val="48"/>
    </w:rPr>
  </w:style>
  <w:style w:type="paragraph" w:customStyle="1" w:styleId="references">
    <w:name w:val="references"/>
    <w:rsid w:val="00BF587F"/>
    <w:pPr>
      <w:numPr>
        <w:numId w:val="3"/>
      </w:numPr>
      <w:spacing w:after="50" w:line="180" w:lineRule="exact"/>
      <w:jc w:val="both"/>
    </w:pPr>
    <w:rPr>
      <w:rFonts w:eastAsia="MS Mincho"/>
      <w:noProof/>
      <w:sz w:val="16"/>
      <w:szCs w:val="16"/>
    </w:rPr>
  </w:style>
  <w:style w:type="paragraph" w:customStyle="1" w:styleId="tablecolhead">
    <w:name w:val="table col head"/>
    <w:basedOn w:val="Normale"/>
    <w:rsid w:val="00BF587F"/>
    <w:rPr>
      <w:b/>
      <w:bCs/>
      <w:sz w:val="16"/>
      <w:szCs w:val="16"/>
    </w:rPr>
  </w:style>
  <w:style w:type="paragraph" w:customStyle="1" w:styleId="tablecolsubhead">
    <w:name w:val="table col subhead"/>
    <w:basedOn w:val="tablecolhead"/>
    <w:rsid w:val="00BF587F"/>
    <w:rPr>
      <w:i/>
      <w:iCs/>
      <w:sz w:val="15"/>
      <w:szCs w:val="15"/>
    </w:rPr>
  </w:style>
  <w:style w:type="paragraph" w:customStyle="1" w:styleId="tablecopy">
    <w:name w:val="table copy"/>
    <w:rsid w:val="00BF587F"/>
    <w:pPr>
      <w:jc w:val="both"/>
    </w:pPr>
    <w:rPr>
      <w:rFonts w:eastAsia="SimSun"/>
      <w:noProof/>
      <w:sz w:val="16"/>
      <w:szCs w:val="16"/>
    </w:rPr>
  </w:style>
  <w:style w:type="paragraph" w:customStyle="1" w:styleId="tablefootnote">
    <w:name w:val="table footnote"/>
    <w:rsid w:val="00BF587F"/>
    <w:pPr>
      <w:numPr>
        <w:numId w:val="4"/>
      </w:numPr>
      <w:spacing w:before="60" w:after="30"/>
      <w:ind w:left="58" w:hanging="29"/>
      <w:jc w:val="right"/>
    </w:pPr>
    <w:rPr>
      <w:rFonts w:eastAsia="SimSun"/>
      <w:sz w:val="12"/>
      <w:szCs w:val="12"/>
    </w:rPr>
  </w:style>
  <w:style w:type="paragraph" w:customStyle="1" w:styleId="tablehead">
    <w:name w:val="table head"/>
    <w:rsid w:val="00BF587F"/>
    <w:pPr>
      <w:tabs>
        <w:tab w:val="num" w:pos="720"/>
      </w:tabs>
      <w:spacing w:before="240" w:after="120" w:line="216" w:lineRule="auto"/>
      <w:ind w:left="720" w:hanging="720"/>
    </w:pPr>
    <w:rPr>
      <w:rFonts w:eastAsia="SimSun"/>
      <w:smallCaps/>
      <w:noProof/>
      <w:sz w:val="16"/>
      <w:szCs w:val="16"/>
    </w:rPr>
  </w:style>
  <w:style w:type="paragraph" w:customStyle="1" w:styleId="Keywords">
    <w:name w:val="Keywords"/>
    <w:basedOn w:val="Abstract"/>
    <w:qFormat/>
    <w:rsid w:val="00BF587F"/>
    <w:pPr>
      <w:spacing w:after="120"/>
      <w:ind w:firstLine="274"/>
    </w:pPr>
    <w:rPr>
      <w:i/>
    </w:rPr>
  </w:style>
  <w:style w:type="paragraph" w:styleId="Pidipagina">
    <w:name w:val="footer"/>
    <w:basedOn w:val="Normale"/>
    <w:link w:val="PidipaginaCarattere"/>
    <w:rsid w:val="00BF587F"/>
    <w:pPr>
      <w:tabs>
        <w:tab w:val="center" w:pos="4680"/>
        <w:tab w:val="right" w:pos="9360"/>
      </w:tabs>
    </w:pPr>
  </w:style>
  <w:style w:type="character" w:customStyle="1" w:styleId="PidipaginaCarattere">
    <w:name w:val="Piè di pagina Carattere"/>
    <w:basedOn w:val="Carpredefinitoparagrafo"/>
    <w:link w:val="Pidipagina"/>
    <w:rsid w:val="00BF587F"/>
    <w:rPr>
      <w:rFonts w:ascii="Times New Roman" w:eastAsia="SimSun" w:hAnsi="Times New Roman" w:cs="Times New Roman"/>
      <w:kern w:val="0"/>
      <w:sz w:val="20"/>
      <w:szCs w:val="20"/>
      <w:lang w:val="en-US" w:bidi="ar-SA"/>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swkxqn5mBf6htML1yJDMlvoFaA==">CgMxLjAyDmguMWk1bzBvZXIxeXI1Mg5oLjJndm04c2duMXA5YTIOaC54cHFxZjNwcnByY2k4AHIhMVFmMmpIS003OE5icU5aZ0QxaUN3YkppTGl6Q0xydHNI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AZZURRO</dc:creator>
  <cp:lastModifiedBy>SARA BONANOMI</cp:lastModifiedBy>
  <cp:revision>3</cp:revision>
  <dcterms:created xsi:type="dcterms:W3CDTF">2023-11-12T15:10:00Z</dcterms:created>
  <dcterms:modified xsi:type="dcterms:W3CDTF">2024-01-25T12:37:00Z</dcterms:modified>
</cp:coreProperties>
</file>